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25BB" w14:textId="2CE08728" w:rsidR="007B2465" w:rsidRDefault="007B2465" w:rsidP="00D37208">
      <w:pPr>
        <w:pStyle w:val="Corps"/>
        <w:spacing w:after="0"/>
        <w:jc w:val="both"/>
        <w:rPr>
          <w:rFonts w:ascii="Cambria" w:hAnsi="Cambria"/>
          <w:b/>
          <w:bCs/>
          <w:color w:val="auto"/>
          <w:sz w:val="24"/>
          <w:szCs w:val="24"/>
          <w:lang w:val="en-US"/>
        </w:rPr>
      </w:pPr>
      <w:bookmarkStart w:id="0" w:name="_Hlk91076966"/>
      <w:r>
        <w:rPr>
          <w:rFonts w:ascii="Cambria" w:hAnsi="Cambria"/>
          <w:b/>
          <w:bCs/>
          <w:color w:val="auto"/>
          <w:sz w:val="24"/>
          <w:szCs w:val="24"/>
          <w:lang w:val="en-US"/>
        </w:rPr>
        <w:t>Bibliothèque Kandinsky Summer University (8</w:t>
      </w:r>
      <w:r w:rsidRPr="007B2465">
        <w:rPr>
          <w:rFonts w:ascii="Cambria" w:hAnsi="Cambria"/>
          <w:b/>
          <w:bCs/>
          <w:color w:val="auto"/>
          <w:sz w:val="24"/>
          <w:szCs w:val="24"/>
          <w:vertAlign w:val="superscript"/>
          <w:lang w:val="en-US"/>
        </w:rPr>
        <w:t>th</w:t>
      </w:r>
      <w:r>
        <w:rPr>
          <w:rFonts w:ascii="Cambria" w:hAnsi="Cambria"/>
          <w:b/>
          <w:bCs/>
          <w:color w:val="auto"/>
          <w:sz w:val="24"/>
          <w:szCs w:val="24"/>
          <w:lang w:val="en-US"/>
        </w:rPr>
        <w:t xml:space="preserve"> edition)</w:t>
      </w:r>
    </w:p>
    <w:p w14:paraId="767B290E" w14:textId="48B36FCB" w:rsidR="00D37208" w:rsidRDefault="00D37208" w:rsidP="00D37208">
      <w:pPr>
        <w:pStyle w:val="Corps"/>
        <w:spacing w:after="0"/>
        <w:jc w:val="both"/>
        <w:rPr>
          <w:rFonts w:ascii="Cambria" w:hAnsi="Cambria"/>
          <w:b/>
          <w:bCs/>
          <w:color w:val="auto"/>
          <w:sz w:val="24"/>
          <w:szCs w:val="24"/>
          <w:lang w:val="en-US"/>
        </w:rPr>
      </w:pPr>
      <w:r w:rsidRPr="00D37208">
        <w:rPr>
          <w:rFonts w:ascii="Cambria" w:hAnsi="Cambria"/>
          <w:b/>
          <w:bCs/>
          <w:color w:val="auto"/>
          <w:sz w:val="24"/>
          <w:szCs w:val="24"/>
          <w:lang w:val="en-US"/>
        </w:rPr>
        <w:t>Showing/</w:t>
      </w:r>
      <w:proofErr w:type="gramStart"/>
      <w:r w:rsidRPr="00D37208">
        <w:rPr>
          <w:rFonts w:ascii="Cambria" w:hAnsi="Cambria"/>
          <w:b/>
          <w:bCs/>
          <w:color w:val="auto"/>
          <w:sz w:val="24"/>
          <w:szCs w:val="24"/>
          <w:lang w:val="en-US"/>
        </w:rPr>
        <w:t>Searching :</w:t>
      </w:r>
      <w:proofErr w:type="gramEnd"/>
      <w:r w:rsidRPr="00D37208">
        <w:rPr>
          <w:rFonts w:ascii="Cambria" w:hAnsi="Cambria"/>
          <w:b/>
          <w:bCs/>
          <w:color w:val="auto"/>
          <w:sz w:val="24"/>
          <w:szCs w:val="24"/>
          <w:lang w:val="en-US"/>
        </w:rPr>
        <w:t xml:space="preserve"> outsider art and </w:t>
      </w:r>
      <w:r w:rsidR="00A0097A">
        <w:rPr>
          <w:rFonts w:ascii="Cambria" w:hAnsi="Cambria"/>
          <w:b/>
          <w:bCs/>
          <w:color w:val="auto"/>
          <w:sz w:val="24"/>
          <w:szCs w:val="24"/>
          <w:lang w:val="en-US"/>
        </w:rPr>
        <w:t xml:space="preserve">its </w:t>
      </w:r>
      <w:r w:rsidRPr="00D37208">
        <w:rPr>
          <w:rFonts w:ascii="Cambria" w:hAnsi="Cambria"/>
          <w:b/>
          <w:bCs/>
          <w:color w:val="auto"/>
          <w:sz w:val="24"/>
          <w:szCs w:val="24"/>
          <w:lang w:val="en-US"/>
        </w:rPr>
        <w:t>archival impulse</w:t>
      </w:r>
    </w:p>
    <w:p w14:paraId="26D49810" w14:textId="573DF12E" w:rsidR="007B2465" w:rsidRPr="007B2465" w:rsidRDefault="007B2465" w:rsidP="00D37208">
      <w:pPr>
        <w:pStyle w:val="Corps"/>
        <w:spacing w:after="0"/>
        <w:jc w:val="both"/>
        <w:rPr>
          <w:rFonts w:ascii="Cambria" w:hAnsi="Cambria"/>
          <w:bCs/>
          <w:color w:val="auto"/>
          <w:sz w:val="24"/>
          <w:szCs w:val="24"/>
          <w:lang w:val="en-US"/>
        </w:rPr>
      </w:pPr>
      <w:r w:rsidRPr="007B2465">
        <w:rPr>
          <w:rFonts w:ascii="Cambria" w:hAnsi="Cambria"/>
          <w:bCs/>
          <w:color w:val="auto"/>
          <w:sz w:val="24"/>
          <w:szCs w:val="24"/>
          <w:lang w:val="en-US"/>
        </w:rPr>
        <w:t>July 4</w:t>
      </w:r>
      <w:r w:rsidRPr="007B2465">
        <w:rPr>
          <w:rFonts w:ascii="Cambria" w:hAnsi="Cambria"/>
          <w:bCs/>
          <w:color w:val="auto"/>
          <w:sz w:val="24"/>
          <w:szCs w:val="24"/>
          <w:vertAlign w:val="superscript"/>
          <w:lang w:val="en-US"/>
        </w:rPr>
        <w:t>th</w:t>
      </w:r>
      <w:r w:rsidRPr="007B2465">
        <w:rPr>
          <w:rFonts w:ascii="Cambria" w:hAnsi="Cambria"/>
          <w:bCs/>
          <w:color w:val="auto"/>
          <w:sz w:val="24"/>
          <w:szCs w:val="24"/>
          <w:lang w:val="en-US"/>
        </w:rPr>
        <w:t>-11</w:t>
      </w:r>
      <w:r w:rsidRPr="007B2465">
        <w:rPr>
          <w:rFonts w:ascii="Cambria" w:hAnsi="Cambria"/>
          <w:bCs/>
          <w:color w:val="auto"/>
          <w:sz w:val="24"/>
          <w:szCs w:val="24"/>
          <w:vertAlign w:val="superscript"/>
          <w:lang w:val="en-US"/>
        </w:rPr>
        <w:t>th</w:t>
      </w:r>
      <w:r w:rsidRPr="007B2465">
        <w:rPr>
          <w:rFonts w:ascii="Cambria" w:hAnsi="Cambria"/>
          <w:bCs/>
          <w:color w:val="auto"/>
          <w:sz w:val="24"/>
          <w:szCs w:val="24"/>
          <w:lang w:val="en-US"/>
        </w:rPr>
        <w:t xml:space="preserve"> 2022</w:t>
      </w:r>
    </w:p>
    <w:p w14:paraId="7E5A5EA7" w14:textId="3CADC4F3" w:rsidR="007B2465" w:rsidRDefault="007B2465" w:rsidP="00D37208">
      <w:pPr>
        <w:pStyle w:val="Corps"/>
        <w:spacing w:after="0"/>
        <w:jc w:val="both"/>
        <w:rPr>
          <w:rFonts w:ascii="Cambria" w:hAnsi="Cambria"/>
          <w:bCs/>
          <w:color w:val="auto"/>
          <w:sz w:val="24"/>
          <w:szCs w:val="24"/>
          <w:lang w:val="en-US"/>
        </w:rPr>
      </w:pPr>
      <w:r w:rsidRPr="007B2465">
        <w:rPr>
          <w:rFonts w:ascii="Cambria" w:hAnsi="Cambria"/>
          <w:bCs/>
          <w:color w:val="auto"/>
          <w:sz w:val="24"/>
          <w:szCs w:val="24"/>
          <w:lang w:val="en-US"/>
        </w:rPr>
        <w:t>Call for papers</w:t>
      </w:r>
    </w:p>
    <w:p w14:paraId="716979B0" w14:textId="28E72F32" w:rsidR="007B2465" w:rsidRPr="007B2465" w:rsidRDefault="007B2465" w:rsidP="00D37208">
      <w:pPr>
        <w:pStyle w:val="Corps"/>
        <w:spacing w:after="0"/>
        <w:jc w:val="both"/>
        <w:rPr>
          <w:rFonts w:ascii="Cambria" w:hAnsi="Cambria"/>
          <w:bCs/>
          <w:color w:val="auto"/>
          <w:sz w:val="24"/>
          <w:szCs w:val="24"/>
          <w:lang w:val="en-US"/>
        </w:rPr>
      </w:pPr>
      <w:r>
        <w:rPr>
          <w:rFonts w:ascii="Cambria" w:hAnsi="Cambria"/>
          <w:bCs/>
          <w:color w:val="auto"/>
          <w:sz w:val="24"/>
          <w:szCs w:val="24"/>
          <w:lang w:val="en-US"/>
        </w:rPr>
        <w:t xml:space="preserve">Deadline for applications: </w:t>
      </w:r>
      <w:r w:rsidRPr="00F05D7A">
        <w:rPr>
          <w:rFonts w:ascii="Cambria" w:hAnsi="Cambria"/>
          <w:b/>
          <w:bCs/>
          <w:color w:val="auto"/>
          <w:sz w:val="24"/>
          <w:szCs w:val="24"/>
          <w:lang w:val="en-US"/>
        </w:rPr>
        <w:t xml:space="preserve">April </w:t>
      </w:r>
      <w:r w:rsidR="00F05D7A" w:rsidRPr="00F05D7A">
        <w:rPr>
          <w:rFonts w:ascii="Cambria" w:hAnsi="Cambria"/>
          <w:b/>
          <w:bCs/>
          <w:color w:val="auto"/>
          <w:sz w:val="24"/>
          <w:szCs w:val="24"/>
          <w:lang w:val="en-US"/>
        </w:rPr>
        <w:t>10</w:t>
      </w:r>
      <w:r w:rsidR="00F05D7A" w:rsidRPr="00F05D7A">
        <w:rPr>
          <w:rFonts w:ascii="Cambria" w:hAnsi="Cambria"/>
          <w:b/>
          <w:bCs/>
          <w:color w:val="auto"/>
          <w:sz w:val="24"/>
          <w:szCs w:val="24"/>
          <w:vertAlign w:val="superscript"/>
          <w:lang w:val="en-US"/>
        </w:rPr>
        <w:t>th</w:t>
      </w:r>
      <w:r w:rsidR="00F05D7A" w:rsidRPr="00F05D7A">
        <w:rPr>
          <w:rFonts w:ascii="Cambria" w:hAnsi="Cambria"/>
          <w:b/>
          <w:bCs/>
          <w:color w:val="auto"/>
          <w:sz w:val="24"/>
          <w:szCs w:val="24"/>
          <w:lang w:val="en-US"/>
        </w:rPr>
        <w:t>, 2022</w:t>
      </w:r>
    </w:p>
    <w:p w14:paraId="7E846439" w14:textId="77777777" w:rsidR="00D37208" w:rsidRPr="00D37208" w:rsidRDefault="00D37208" w:rsidP="00D37208">
      <w:pPr>
        <w:pStyle w:val="Corps"/>
        <w:spacing w:after="0"/>
        <w:jc w:val="both"/>
        <w:rPr>
          <w:rFonts w:ascii="Cambria" w:hAnsi="Cambria"/>
          <w:sz w:val="24"/>
          <w:szCs w:val="24"/>
          <w:lang w:val="en-US"/>
        </w:rPr>
      </w:pPr>
    </w:p>
    <w:p w14:paraId="54A33F94" w14:textId="3805CF7A" w:rsidR="00D37208" w:rsidRPr="00D37208" w:rsidRDefault="00D37208" w:rsidP="00D37208">
      <w:pPr>
        <w:pStyle w:val="Corps"/>
        <w:jc w:val="both"/>
        <w:rPr>
          <w:rFonts w:ascii="Cambria" w:hAnsi="Cambria"/>
          <w:color w:val="00000A"/>
          <w:sz w:val="24"/>
          <w:szCs w:val="24"/>
          <w:lang w:val="en-US"/>
        </w:rPr>
      </w:pPr>
      <w:r w:rsidRPr="00D37208">
        <w:rPr>
          <w:rFonts w:ascii="Cambria" w:hAnsi="Cambria"/>
          <w:sz w:val="24"/>
          <w:szCs w:val="24"/>
          <w:lang w:val="en-US"/>
        </w:rPr>
        <w:t>In a letter addressed to his friend Jacques Berne on the 3</w:t>
      </w:r>
      <w:r w:rsidRPr="007B2465">
        <w:rPr>
          <w:rFonts w:ascii="Cambria" w:hAnsi="Cambria"/>
          <w:sz w:val="24"/>
          <w:szCs w:val="24"/>
          <w:vertAlign w:val="superscript"/>
          <w:lang w:val="en-US"/>
        </w:rPr>
        <w:t>rd</w:t>
      </w:r>
      <w:r w:rsidRPr="00D37208">
        <w:rPr>
          <w:rFonts w:ascii="Cambria" w:hAnsi="Cambria"/>
          <w:sz w:val="24"/>
          <w:szCs w:val="24"/>
          <w:lang w:val="en-US"/>
        </w:rPr>
        <w:t xml:space="preserve"> of August 1970, Jean Dubuffet </w:t>
      </w:r>
      <w:proofErr w:type="gramStart"/>
      <w:r w:rsidRPr="00D37208">
        <w:rPr>
          <w:rFonts w:ascii="Cambria" w:hAnsi="Cambria"/>
          <w:sz w:val="24"/>
          <w:szCs w:val="24"/>
          <w:lang w:val="en-US"/>
        </w:rPr>
        <w:t>wrote :</w:t>
      </w:r>
      <w:proofErr w:type="gramEnd"/>
      <w:r w:rsidRPr="00D37208">
        <w:rPr>
          <w:rFonts w:ascii="Cambria" w:hAnsi="Cambria"/>
          <w:sz w:val="24"/>
          <w:szCs w:val="24"/>
          <w:lang w:val="en-US"/>
        </w:rPr>
        <w:t xml:space="preserve"> « The entire art brut initiative consisted not necessarily in showing art brut after having defined it, but in searching where art brut might be found, in order to accumulate a documentation that could, perhaps, be able to define it. »</w:t>
      </w:r>
      <w:r w:rsidRPr="00D37208">
        <w:rPr>
          <w:rStyle w:val="FootnoteCharacters"/>
          <w:rFonts w:ascii="Cambria" w:hAnsi="Cambria"/>
          <w:color w:val="00000A"/>
          <w:sz w:val="24"/>
          <w:szCs w:val="24"/>
          <w:lang w:val="en-US"/>
        </w:rPr>
        <w:t xml:space="preserve"> </w:t>
      </w:r>
      <w:r w:rsidRPr="00D37208">
        <w:rPr>
          <w:rStyle w:val="Ancredenotedebasdepage"/>
          <w:rFonts w:ascii="Cambria" w:hAnsi="Cambria"/>
          <w:sz w:val="24"/>
          <w:szCs w:val="24"/>
          <w:lang w:val="en-US"/>
        </w:rPr>
        <w:footnoteReference w:customMarkFollows="1" w:id="1"/>
        <w:t>[1]</w:t>
      </w:r>
    </w:p>
    <w:p w14:paraId="26269C02" w14:textId="655BEAF8" w:rsidR="00D37208" w:rsidRPr="00D37208" w:rsidRDefault="00D37208" w:rsidP="00D37208">
      <w:pPr>
        <w:pStyle w:val="Corps"/>
        <w:jc w:val="both"/>
        <w:rPr>
          <w:rFonts w:ascii="Cambria" w:hAnsi="Cambria"/>
          <w:sz w:val="24"/>
          <w:szCs w:val="24"/>
          <w:lang w:val="en-US"/>
        </w:rPr>
      </w:pPr>
      <w:r w:rsidRPr="00D37208">
        <w:rPr>
          <w:rFonts w:ascii="Cambria" w:hAnsi="Cambria"/>
          <w:color w:val="00000A"/>
          <w:sz w:val="24"/>
          <w:szCs w:val="24"/>
          <w:lang w:val="en-US"/>
        </w:rPr>
        <w:t xml:space="preserve">In conjunction with the historical donation that Bruno </w:t>
      </w:r>
      <w:proofErr w:type="spellStart"/>
      <w:r w:rsidRPr="00D37208">
        <w:rPr>
          <w:rFonts w:ascii="Cambria" w:hAnsi="Cambria"/>
          <w:color w:val="00000A"/>
          <w:sz w:val="24"/>
          <w:szCs w:val="24"/>
          <w:lang w:val="en-US"/>
        </w:rPr>
        <w:t>Decharme</w:t>
      </w:r>
      <w:proofErr w:type="spellEnd"/>
      <w:r w:rsidRPr="00D37208">
        <w:rPr>
          <w:rFonts w:ascii="Cambria" w:hAnsi="Cambria"/>
          <w:color w:val="00000A"/>
          <w:sz w:val="24"/>
          <w:szCs w:val="24"/>
          <w:lang w:val="en-US"/>
        </w:rPr>
        <w:t xml:space="preserve"> – collection </w:t>
      </w:r>
      <w:proofErr w:type="spellStart"/>
      <w:r w:rsidRPr="00D37208">
        <w:rPr>
          <w:rFonts w:ascii="Cambria" w:hAnsi="Cambria"/>
          <w:color w:val="00000A"/>
          <w:sz w:val="24"/>
          <w:szCs w:val="24"/>
          <w:lang w:val="en-US"/>
        </w:rPr>
        <w:t>abcd</w:t>
      </w:r>
      <w:proofErr w:type="spellEnd"/>
      <w:r w:rsidRPr="00D37208">
        <w:rPr>
          <w:rFonts w:ascii="Cambria" w:hAnsi="Cambria"/>
          <w:color w:val="00000A"/>
          <w:sz w:val="24"/>
          <w:szCs w:val="24"/>
          <w:lang w:val="en-US"/>
        </w:rPr>
        <w:t xml:space="preserve"> has entrusted to Musée national d’art </w:t>
      </w:r>
      <w:proofErr w:type="spellStart"/>
      <w:r w:rsidRPr="00D37208">
        <w:rPr>
          <w:rFonts w:ascii="Cambria" w:hAnsi="Cambria"/>
          <w:color w:val="00000A"/>
          <w:sz w:val="24"/>
          <w:szCs w:val="24"/>
          <w:lang w:val="en-US"/>
        </w:rPr>
        <w:t>moderne</w:t>
      </w:r>
      <w:proofErr w:type="spellEnd"/>
      <w:r w:rsidRPr="00D37208">
        <w:rPr>
          <w:rFonts w:ascii="Cambria" w:hAnsi="Cambria"/>
          <w:color w:val="00000A"/>
          <w:sz w:val="24"/>
          <w:szCs w:val="24"/>
          <w:lang w:val="en-US"/>
        </w:rPr>
        <w:t xml:space="preserve"> – Centre Pompidou in 2021 and gathering more than 900 major works of art brut</w:t>
      </w:r>
      <w:r w:rsidR="002F1244">
        <w:rPr>
          <w:rFonts w:ascii="Cambria" w:hAnsi="Cambria"/>
          <w:color w:val="00000A"/>
          <w:sz w:val="24"/>
          <w:szCs w:val="24"/>
          <w:lang w:val="en-US"/>
        </w:rPr>
        <w:t>,</w:t>
      </w:r>
      <w:r w:rsidRPr="00D37208">
        <w:rPr>
          <w:rFonts w:ascii="Cambria" w:hAnsi="Cambria"/>
          <w:color w:val="00000A"/>
          <w:sz w:val="24"/>
          <w:szCs w:val="24"/>
          <w:lang w:val="en-US"/>
        </w:rPr>
        <w:t xml:space="preserve"> partly shown in the permanent collection, the 8</w:t>
      </w:r>
      <w:r w:rsidRPr="007B2465">
        <w:rPr>
          <w:rFonts w:ascii="Cambria" w:hAnsi="Cambria"/>
          <w:color w:val="00000A"/>
          <w:sz w:val="24"/>
          <w:szCs w:val="24"/>
          <w:vertAlign w:val="superscript"/>
          <w:lang w:val="en-US"/>
        </w:rPr>
        <w:t>th</w:t>
      </w:r>
      <w:r w:rsidRPr="00D37208">
        <w:rPr>
          <w:rFonts w:ascii="Cambria" w:hAnsi="Cambria"/>
          <w:color w:val="00000A"/>
          <w:sz w:val="24"/>
          <w:szCs w:val="24"/>
          <w:lang w:val="en-US"/>
        </w:rPr>
        <w:t xml:space="preserve"> edition of Bibliothèque Kandinsky Summer University will address the diversity of « connecting »</w:t>
      </w:r>
      <w:r w:rsidR="00392010">
        <w:rPr>
          <w:rFonts w:ascii="Cambria" w:hAnsi="Cambria"/>
          <w:color w:val="00000A"/>
          <w:sz w:val="24"/>
          <w:szCs w:val="24"/>
          <w:lang w:val="en-US"/>
        </w:rPr>
        <w:t xml:space="preserve"> </w:t>
      </w:r>
      <w:r w:rsidR="002F1244">
        <w:rPr>
          <w:rFonts w:ascii="Cambria" w:hAnsi="Cambria"/>
          <w:color w:val="00000A"/>
          <w:sz w:val="24"/>
          <w:szCs w:val="24"/>
          <w:lang w:val="en-US"/>
        </w:rPr>
        <w:t>talent spotters</w:t>
      </w:r>
      <w:r w:rsidRPr="00D37208">
        <w:rPr>
          <w:rFonts w:ascii="Cambria" w:hAnsi="Cambria"/>
          <w:color w:val="00000A"/>
          <w:sz w:val="24"/>
          <w:szCs w:val="24"/>
          <w:lang w:val="en-US"/>
        </w:rPr>
        <w:t xml:space="preserve"> of art brut : therapists, researchers, collectors, artists, </w:t>
      </w:r>
      <w:r w:rsidR="002F1244" w:rsidRPr="00D37208">
        <w:rPr>
          <w:rFonts w:ascii="Cambria" w:hAnsi="Cambria"/>
          <w:color w:val="00000A"/>
          <w:sz w:val="24"/>
          <w:szCs w:val="24"/>
          <w:lang w:val="en-US"/>
        </w:rPr>
        <w:t>gallerists</w:t>
      </w:r>
      <w:r w:rsidRPr="00D37208">
        <w:rPr>
          <w:rFonts w:ascii="Cambria" w:hAnsi="Cambria"/>
          <w:color w:val="00000A"/>
          <w:sz w:val="24"/>
          <w:szCs w:val="24"/>
          <w:lang w:val="en-US"/>
        </w:rPr>
        <w:t xml:space="preserve">, etc., that have lastingly </w:t>
      </w:r>
      <w:r w:rsidR="002F1244">
        <w:rPr>
          <w:rFonts w:ascii="Cambria" w:hAnsi="Cambria"/>
          <w:color w:val="00000A"/>
          <w:sz w:val="24"/>
          <w:szCs w:val="24"/>
          <w:lang w:val="en-US"/>
        </w:rPr>
        <w:t xml:space="preserve">gathered </w:t>
      </w:r>
      <w:r w:rsidRPr="00D37208">
        <w:rPr>
          <w:rFonts w:ascii="Cambria" w:hAnsi="Cambria"/>
          <w:color w:val="00000A"/>
          <w:sz w:val="24"/>
          <w:szCs w:val="24"/>
          <w:lang w:val="en-US"/>
        </w:rPr>
        <w:t>useful documentations and collections and contributed to the visibility and revaluation of art brut.</w:t>
      </w:r>
    </w:p>
    <w:p w14:paraId="369D74D0" w14:textId="63C9D6D6" w:rsidR="00D37208" w:rsidRPr="00D37208" w:rsidRDefault="00D37208" w:rsidP="00D37208">
      <w:pPr>
        <w:pStyle w:val="Corps"/>
        <w:jc w:val="both"/>
        <w:rPr>
          <w:rFonts w:ascii="Cambria" w:hAnsi="Cambria"/>
          <w:sz w:val="24"/>
          <w:szCs w:val="24"/>
          <w:lang w:val="en-US"/>
        </w:rPr>
      </w:pPr>
      <w:r w:rsidRPr="00D37208">
        <w:rPr>
          <w:rFonts w:ascii="Cambria" w:hAnsi="Cambria"/>
          <w:color w:val="00000A"/>
          <w:sz w:val="24"/>
          <w:szCs w:val="24"/>
          <w:lang w:val="en-US"/>
        </w:rPr>
        <w:t xml:space="preserve">Under Dubuffet’s words, the </w:t>
      </w:r>
      <w:r w:rsidR="002F1244" w:rsidRPr="00D37208">
        <w:rPr>
          <w:rFonts w:ascii="Cambria" w:hAnsi="Cambria"/>
          <w:color w:val="00000A"/>
          <w:sz w:val="24"/>
          <w:szCs w:val="24"/>
          <w:lang w:val="en-US"/>
        </w:rPr>
        <w:t>contrasting</w:t>
      </w:r>
      <w:r w:rsidRPr="00D37208">
        <w:rPr>
          <w:rFonts w:ascii="Cambria" w:hAnsi="Cambria"/>
          <w:color w:val="00000A"/>
          <w:sz w:val="24"/>
          <w:szCs w:val="24"/>
          <w:lang w:val="en-US"/>
        </w:rPr>
        <w:t xml:space="preserve"> terms « showing »/ « searching » reveal the great importance he granted to primary sources, understood not as preconditions to research, but as the result of patient fieldwork where works of art and documents often get mixed up and merge. The infinite variability in defining art brut or outsider objects, simultaneously</w:t>
      </w:r>
      <w:r w:rsidR="002F1244">
        <w:rPr>
          <w:rFonts w:ascii="Cambria" w:hAnsi="Cambria"/>
          <w:color w:val="00000A"/>
          <w:sz w:val="24"/>
          <w:szCs w:val="24"/>
          <w:lang w:val="en-US"/>
        </w:rPr>
        <w:t xml:space="preserve"> understood as</w:t>
      </w:r>
      <w:r w:rsidRPr="00D37208">
        <w:rPr>
          <w:rFonts w:ascii="Cambria" w:hAnsi="Cambria"/>
          <w:color w:val="00000A"/>
          <w:sz w:val="24"/>
          <w:szCs w:val="24"/>
          <w:lang w:val="en-US"/>
        </w:rPr>
        <w:t xml:space="preserve"> source of aesthetic pleasure and object</w:t>
      </w:r>
      <w:r w:rsidR="002F1244">
        <w:rPr>
          <w:rFonts w:ascii="Cambria" w:hAnsi="Cambria"/>
          <w:color w:val="00000A"/>
          <w:sz w:val="24"/>
          <w:szCs w:val="24"/>
          <w:lang w:val="en-US"/>
        </w:rPr>
        <w:t>s</w:t>
      </w:r>
      <w:r w:rsidRPr="00D37208">
        <w:rPr>
          <w:rFonts w:ascii="Cambria" w:hAnsi="Cambria"/>
          <w:color w:val="00000A"/>
          <w:sz w:val="24"/>
          <w:szCs w:val="24"/>
          <w:lang w:val="en-US"/>
        </w:rPr>
        <w:t xml:space="preserve"> of knowledge, invites us to critically address the porosity between the definitions of « work of art » and « document » </w:t>
      </w:r>
      <w:r w:rsidR="002F1244">
        <w:rPr>
          <w:rFonts w:ascii="Cambria" w:hAnsi="Cambria"/>
          <w:color w:val="00000A"/>
          <w:sz w:val="24"/>
          <w:szCs w:val="24"/>
          <w:lang w:val="en-US"/>
        </w:rPr>
        <w:t>: as</w:t>
      </w:r>
      <w:r w:rsidRPr="00D37208">
        <w:rPr>
          <w:rFonts w:ascii="Cambria" w:hAnsi="Cambria"/>
          <w:color w:val="00000A"/>
          <w:sz w:val="24"/>
          <w:szCs w:val="24"/>
          <w:lang w:val="en-US"/>
        </w:rPr>
        <w:t xml:space="preserve"> </w:t>
      </w:r>
      <w:r w:rsidR="002F1244">
        <w:rPr>
          <w:rFonts w:ascii="Cambria" w:hAnsi="Cambria"/>
          <w:color w:val="00000A"/>
          <w:sz w:val="24"/>
          <w:szCs w:val="24"/>
          <w:lang w:val="en-US"/>
        </w:rPr>
        <w:t>art objects</w:t>
      </w:r>
      <w:r w:rsidRPr="00D37208">
        <w:rPr>
          <w:rFonts w:ascii="Cambria" w:hAnsi="Cambria"/>
          <w:color w:val="00000A"/>
          <w:sz w:val="24"/>
          <w:szCs w:val="24"/>
          <w:lang w:val="en-US"/>
        </w:rPr>
        <w:t xml:space="preserve">, they often document the artistic practices </w:t>
      </w:r>
      <w:r w:rsidR="002F1244">
        <w:rPr>
          <w:rFonts w:ascii="Cambria" w:hAnsi="Cambria"/>
          <w:color w:val="00000A"/>
          <w:sz w:val="24"/>
          <w:szCs w:val="24"/>
          <w:lang w:val="en-US"/>
        </w:rPr>
        <w:t xml:space="preserve">and gestures </w:t>
      </w:r>
      <w:r w:rsidRPr="00D37208">
        <w:rPr>
          <w:rFonts w:ascii="Cambria" w:hAnsi="Cambria"/>
          <w:color w:val="00000A"/>
          <w:sz w:val="24"/>
          <w:szCs w:val="24"/>
          <w:lang w:val="en-US"/>
        </w:rPr>
        <w:t>that created them and represent the sole documentary traces of their singularity</w:t>
      </w:r>
      <w:r w:rsidR="002F1244">
        <w:rPr>
          <w:rFonts w:ascii="Cambria" w:hAnsi="Cambria"/>
          <w:color w:val="00000A"/>
          <w:sz w:val="24"/>
          <w:szCs w:val="24"/>
          <w:lang w:val="en-US"/>
        </w:rPr>
        <w:t>;</w:t>
      </w:r>
      <w:r w:rsidRPr="00D37208">
        <w:rPr>
          <w:rFonts w:ascii="Cambria" w:hAnsi="Cambria"/>
          <w:color w:val="00000A"/>
          <w:sz w:val="24"/>
          <w:szCs w:val="24"/>
          <w:lang w:val="en-US"/>
        </w:rPr>
        <w:t xml:space="preserve"> </w:t>
      </w:r>
      <w:r w:rsidR="002F1244">
        <w:rPr>
          <w:rFonts w:ascii="Cambria" w:hAnsi="Cambria"/>
          <w:color w:val="00000A"/>
          <w:sz w:val="24"/>
          <w:szCs w:val="24"/>
          <w:lang w:val="en-US"/>
        </w:rPr>
        <w:t xml:space="preserve">as </w:t>
      </w:r>
      <w:r w:rsidRPr="00D37208">
        <w:rPr>
          <w:rFonts w:ascii="Cambria" w:hAnsi="Cambria"/>
          <w:color w:val="00000A"/>
          <w:sz w:val="24"/>
          <w:szCs w:val="24"/>
          <w:lang w:val="en-US"/>
        </w:rPr>
        <w:t xml:space="preserve">dynamic </w:t>
      </w:r>
      <w:r w:rsidR="002F1244">
        <w:rPr>
          <w:rFonts w:ascii="Cambria" w:hAnsi="Cambria"/>
          <w:color w:val="00000A"/>
          <w:sz w:val="24"/>
          <w:szCs w:val="24"/>
          <w:lang w:val="en-US"/>
        </w:rPr>
        <w:t>objects they</w:t>
      </w:r>
      <w:r w:rsidRPr="00D37208">
        <w:rPr>
          <w:rFonts w:ascii="Cambria" w:hAnsi="Cambria"/>
          <w:color w:val="00000A"/>
          <w:sz w:val="24"/>
          <w:szCs w:val="24"/>
          <w:lang w:val="en-US"/>
        </w:rPr>
        <w:t xml:space="preserve"> embody the work</w:t>
      </w:r>
      <w:r w:rsidR="002F1244">
        <w:rPr>
          <w:rFonts w:ascii="Cambria" w:hAnsi="Cambria"/>
          <w:color w:val="00000A"/>
          <w:sz w:val="24"/>
          <w:szCs w:val="24"/>
          <w:lang w:val="en-US"/>
        </w:rPr>
        <w:t xml:space="preserve"> of art</w:t>
      </w:r>
      <w:r w:rsidRPr="00D37208">
        <w:rPr>
          <w:rFonts w:ascii="Cambria" w:hAnsi="Cambria"/>
          <w:color w:val="00000A"/>
          <w:sz w:val="24"/>
          <w:szCs w:val="24"/>
          <w:lang w:val="en-US"/>
        </w:rPr>
        <w:t xml:space="preserve"> and the archive at once ; </w:t>
      </w:r>
      <w:r w:rsidR="002F1244">
        <w:rPr>
          <w:rFonts w:ascii="Cambria" w:hAnsi="Cambria"/>
          <w:color w:val="00000A"/>
          <w:sz w:val="24"/>
          <w:szCs w:val="24"/>
          <w:lang w:val="en-US"/>
        </w:rPr>
        <w:t xml:space="preserve">last but not least, </w:t>
      </w:r>
      <w:r w:rsidRPr="00D37208">
        <w:rPr>
          <w:rFonts w:ascii="Cambria" w:hAnsi="Cambria"/>
          <w:color w:val="00000A"/>
          <w:sz w:val="24"/>
          <w:szCs w:val="24"/>
          <w:lang w:val="en-US"/>
        </w:rPr>
        <w:t xml:space="preserve">numerous artists are inhabited by the archival drive and by </w:t>
      </w:r>
      <w:r w:rsidR="002F1244">
        <w:rPr>
          <w:rFonts w:ascii="Cambria" w:hAnsi="Cambria"/>
          <w:color w:val="00000A"/>
          <w:sz w:val="24"/>
          <w:szCs w:val="24"/>
          <w:lang w:val="en-US"/>
        </w:rPr>
        <w:t xml:space="preserve">the </w:t>
      </w:r>
      <w:r w:rsidRPr="00D37208">
        <w:rPr>
          <w:rFonts w:ascii="Cambria" w:hAnsi="Cambria"/>
          <w:color w:val="00000A"/>
          <w:sz w:val="24"/>
          <w:szCs w:val="24"/>
          <w:lang w:val="en-US"/>
        </w:rPr>
        <w:t>encyclopedic, collect</w:t>
      </w:r>
      <w:r w:rsidR="002F1244">
        <w:rPr>
          <w:rFonts w:ascii="Cambria" w:hAnsi="Cambria"/>
          <w:color w:val="00000A"/>
          <w:sz w:val="24"/>
          <w:szCs w:val="24"/>
          <w:lang w:val="en-US"/>
        </w:rPr>
        <w:t>ing</w:t>
      </w:r>
      <w:r w:rsidRPr="00D37208">
        <w:rPr>
          <w:rFonts w:ascii="Cambria" w:hAnsi="Cambria"/>
          <w:color w:val="00000A"/>
          <w:sz w:val="24"/>
          <w:szCs w:val="24"/>
          <w:lang w:val="en-US"/>
        </w:rPr>
        <w:t xml:space="preserve">, impulse as </w:t>
      </w:r>
      <w:proofErr w:type="spellStart"/>
      <w:r w:rsidRPr="00D37208">
        <w:rPr>
          <w:rFonts w:ascii="Cambria" w:hAnsi="Cambria"/>
          <w:color w:val="00000A"/>
          <w:sz w:val="24"/>
          <w:szCs w:val="24"/>
          <w:lang w:val="en-US"/>
        </w:rPr>
        <w:t>Facteur</w:t>
      </w:r>
      <w:proofErr w:type="spellEnd"/>
      <w:r w:rsidRPr="00D37208">
        <w:rPr>
          <w:rFonts w:ascii="Cambria" w:hAnsi="Cambria"/>
          <w:color w:val="00000A"/>
          <w:sz w:val="24"/>
          <w:szCs w:val="24"/>
          <w:lang w:val="en-US"/>
        </w:rPr>
        <w:t xml:space="preserve"> Cheval, Henry </w:t>
      </w:r>
      <w:proofErr w:type="spellStart"/>
      <w:r w:rsidRPr="00D37208">
        <w:rPr>
          <w:rFonts w:ascii="Cambria" w:hAnsi="Cambria"/>
          <w:color w:val="00000A"/>
          <w:sz w:val="24"/>
          <w:szCs w:val="24"/>
          <w:lang w:val="en-US"/>
        </w:rPr>
        <w:t>Darger</w:t>
      </w:r>
      <w:proofErr w:type="spellEnd"/>
      <w:r w:rsidRPr="00D37208">
        <w:rPr>
          <w:rFonts w:ascii="Cambria" w:hAnsi="Cambria"/>
          <w:color w:val="00000A"/>
          <w:sz w:val="24"/>
          <w:szCs w:val="24"/>
          <w:lang w:val="en-US"/>
        </w:rPr>
        <w:t xml:space="preserve"> or August Walla.</w:t>
      </w:r>
    </w:p>
    <w:bookmarkEnd w:id="0"/>
    <w:p w14:paraId="2E614E7F" w14:textId="3AF956DA" w:rsidR="00D37208" w:rsidRDefault="00D37208" w:rsidP="00D37208">
      <w:pPr>
        <w:pStyle w:val="Corps"/>
        <w:jc w:val="both"/>
        <w:rPr>
          <w:rFonts w:ascii="Cambria" w:hAnsi="Cambria"/>
          <w:color w:val="00000A"/>
          <w:sz w:val="24"/>
          <w:szCs w:val="24"/>
          <w:lang w:val="en-US"/>
        </w:rPr>
      </w:pPr>
      <w:r w:rsidRPr="00D37208">
        <w:rPr>
          <w:rFonts w:ascii="Cambria" w:hAnsi="Cambria"/>
          <w:color w:val="00000A"/>
          <w:sz w:val="24"/>
          <w:szCs w:val="24"/>
          <w:lang w:val="en-US"/>
        </w:rPr>
        <w:t xml:space="preserve">Art brut, outsider art, naive art, popular/folk/vernacular, psychopathological, medium </w:t>
      </w:r>
      <w:r w:rsidR="002C7290" w:rsidRPr="00D37208">
        <w:rPr>
          <w:rFonts w:ascii="Cambria" w:hAnsi="Cambria"/>
          <w:color w:val="00000A"/>
          <w:sz w:val="24"/>
          <w:szCs w:val="24"/>
          <w:lang w:val="en-US"/>
        </w:rPr>
        <w:t>art:</w:t>
      </w:r>
      <w:r w:rsidRPr="00D37208">
        <w:rPr>
          <w:rFonts w:ascii="Cambria" w:hAnsi="Cambria"/>
          <w:color w:val="00000A"/>
          <w:sz w:val="24"/>
          <w:szCs w:val="24"/>
          <w:lang w:val="en-US"/>
        </w:rPr>
        <w:t xml:space="preserve"> the terminological diversity calls for contextual readings of multiple cultural histories of art brut practices, understood on international scale. What are the primary sources for art </w:t>
      </w:r>
      <w:r w:rsidR="002C7290" w:rsidRPr="00D37208">
        <w:rPr>
          <w:rFonts w:ascii="Cambria" w:hAnsi="Cambria"/>
          <w:color w:val="00000A"/>
          <w:sz w:val="24"/>
          <w:szCs w:val="24"/>
          <w:lang w:val="en-US"/>
        </w:rPr>
        <w:t>brut?</w:t>
      </w:r>
      <w:r w:rsidRPr="00D37208">
        <w:rPr>
          <w:rFonts w:ascii="Cambria" w:hAnsi="Cambria"/>
          <w:color w:val="00000A"/>
          <w:sz w:val="24"/>
          <w:szCs w:val="24"/>
          <w:lang w:val="en-US"/>
        </w:rPr>
        <w:t xml:space="preserve"> Writings, drawings, </w:t>
      </w:r>
      <w:r w:rsidR="002F1244" w:rsidRPr="00D37208">
        <w:rPr>
          <w:rFonts w:ascii="Cambria" w:hAnsi="Cambria"/>
          <w:color w:val="00000A"/>
          <w:sz w:val="24"/>
          <w:szCs w:val="24"/>
          <w:lang w:val="en-US"/>
        </w:rPr>
        <w:t>photography</w:t>
      </w:r>
      <w:r w:rsidRPr="00D37208">
        <w:rPr>
          <w:rFonts w:ascii="Cambria" w:hAnsi="Cambria"/>
          <w:color w:val="00000A"/>
          <w:sz w:val="24"/>
          <w:szCs w:val="24"/>
          <w:lang w:val="en-US"/>
        </w:rPr>
        <w:t>, correspondence,</w:t>
      </w:r>
      <w:r w:rsidR="002F1244">
        <w:rPr>
          <w:rFonts w:ascii="Cambria" w:hAnsi="Cambria"/>
          <w:color w:val="00000A"/>
          <w:sz w:val="24"/>
          <w:szCs w:val="24"/>
          <w:lang w:val="en-US"/>
        </w:rPr>
        <w:t xml:space="preserve"> analysis report</w:t>
      </w:r>
      <w:r w:rsidR="005E503F">
        <w:rPr>
          <w:rFonts w:ascii="Cambria" w:hAnsi="Cambria"/>
          <w:color w:val="00000A"/>
          <w:sz w:val="24"/>
          <w:szCs w:val="24"/>
          <w:lang w:val="en-US"/>
        </w:rPr>
        <w:t>,</w:t>
      </w:r>
      <w:r w:rsidR="007B2465">
        <w:rPr>
          <w:rFonts w:ascii="Cambria" w:hAnsi="Cambria"/>
          <w:color w:val="00000A"/>
          <w:sz w:val="24"/>
          <w:szCs w:val="24"/>
          <w:lang w:val="en-US"/>
        </w:rPr>
        <w:t xml:space="preserve"> diagnosis,</w:t>
      </w:r>
      <w:r w:rsidR="005E503F">
        <w:rPr>
          <w:rFonts w:ascii="Cambria" w:hAnsi="Cambria"/>
          <w:color w:val="00000A"/>
          <w:sz w:val="24"/>
          <w:szCs w:val="24"/>
          <w:lang w:val="en-US"/>
        </w:rPr>
        <w:t xml:space="preserve"> literary productions, audiovisual reportages,</w:t>
      </w:r>
      <w:r w:rsidRPr="00D37208">
        <w:rPr>
          <w:rFonts w:ascii="Cambria" w:hAnsi="Cambria"/>
          <w:color w:val="00000A"/>
          <w:sz w:val="24"/>
          <w:szCs w:val="24"/>
          <w:lang w:val="en-US"/>
        </w:rPr>
        <w:t xml:space="preserve"> what kind of documentary sources to understand the artistic work of practitioners whose last names or identities are sometimes unknown or sometimes hidden. Are the collections of th</w:t>
      </w:r>
      <w:r w:rsidR="005E503F">
        <w:rPr>
          <w:rFonts w:ascii="Cambria" w:hAnsi="Cambria"/>
          <w:color w:val="00000A"/>
          <w:sz w:val="24"/>
          <w:szCs w:val="24"/>
          <w:lang w:val="en-US"/>
        </w:rPr>
        <w:t>ese</w:t>
      </w:r>
      <w:r w:rsidRPr="00D37208">
        <w:rPr>
          <w:rFonts w:ascii="Cambria" w:hAnsi="Cambria"/>
          <w:color w:val="00000A"/>
          <w:sz w:val="24"/>
          <w:szCs w:val="24"/>
          <w:lang w:val="en-US"/>
        </w:rPr>
        <w:t xml:space="preserve"> "connecti</w:t>
      </w:r>
      <w:r w:rsidR="005E503F">
        <w:rPr>
          <w:rFonts w:ascii="Cambria" w:hAnsi="Cambria"/>
          <w:color w:val="00000A"/>
          <w:sz w:val="24"/>
          <w:szCs w:val="24"/>
          <w:lang w:val="en-US"/>
        </w:rPr>
        <w:t>n</w:t>
      </w:r>
      <w:r w:rsidRPr="00D37208">
        <w:rPr>
          <w:rFonts w:ascii="Cambria" w:hAnsi="Cambria"/>
          <w:color w:val="00000A"/>
          <w:sz w:val="24"/>
          <w:szCs w:val="24"/>
          <w:lang w:val="en-US"/>
        </w:rPr>
        <w:t>g figures</w:t>
      </w:r>
      <w:r w:rsidR="007B2465">
        <w:rPr>
          <w:rFonts w:ascii="Cambria" w:hAnsi="Cambria"/>
          <w:color w:val="00000A"/>
          <w:sz w:val="24"/>
          <w:szCs w:val="24"/>
          <w:lang w:val="en-US"/>
        </w:rPr>
        <w:t>”</w:t>
      </w:r>
      <w:r w:rsidRPr="00D37208">
        <w:rPr>
          <w:rFonts w:ascii="Cambria" w:hAnsi="Cambria"/>
          <w:color w:val="00000A"/>
          <w:sz w:val="24"/>
          <w:szCs w:val="24"/>
          <w:lang w:val="en-US"/>
        </w:rPr>
        <w:t xml:space="preserve"> </w:t>
      </w:r>
      <w:r w:rsidR="005E503F">
        <w:rPr>
          <w:rFonts w:ascii="Cambria" w:hAnsi="Cambria"/>
          <w:color w:val="00000A"/>
          <w:sz w:val="24"/>
          <w:szCs w:val="24"/>
          <w:lang w:val="en-US"/>
        </w:rPr>
        <w:t>(</w:t>
      </w:r>
      <w:r w:rsidRPr="00D37208">
        <w:rPr>
          <w:rFonts w:ascii="Cambria" w:hAnsi="Cambria"/>
          <w:color w:val="00000A"/>
          <w:sz w:val="24"/>
          <w:szCs w:val="24"/>
          <w:lang w:val="en-US"/>
        </w:rPr>
        <w:t>collectors, gallerists or therapist</w:t>
      </w:r>
      <w:r w:rsidR="005E503F">
        <w:rPr>
          <w:rFonts w:ascii="Cambria" w:hAnsi="Cambria"/>
          <w:color w:val="00000A"/>
          <w:sz w:val="24"/>
          <w:szCs w:val="24"/>
          <w:lang w:val="en-US"/>
        </w:rPr>
        <w:t>s)</w:t>
      </w:r>
      <w:r w:rsidRPr="00D37208">
        <w:rPr>
          <w:rFonts w:ascii="Cambria" w:hAnsi="Cambria"/>
          <w:color w:val="00000A"/>
          <w:sz w:val="24"/>
          <w:szCs w:val="24"/>
          <w:lang w:val="en-US"/>
        </w:rPr>
        <w:t>, who have seen and valued art brut</w:t>
      </w:r>
      <w:r w:rsidR="005E503F">
        <w:rPr>
          <w:rFonts w:ascii="Cambria" w:hAnsi="Cambria"/>
          <w:color w:val="00000A"/>
          <w:sz w:val="24"/>
          <w:szCs w:val="24"/>
          <w:lang w:val="en-US"/>
        </w:rPr>
        <w:t>,</w:t>
      </w:r>
      <w:r w:rsidRPr="00D37208">
        <w:rPr>
          <w:rFonts w:ascii="Cambria" w:hAnsi="Cambria"/>
          <w:color w:val="00000A"/>
          <w:sz w:val="24"/>
          <w:szCs w:val="24"/>
          <w:lang w:val="en-US"/>
        </w:rPr>
        <w:t xml:space="preserve"> enough to explain and analyze their histories</w:t>
      </w:r>
      <w:r w:rsidR="005E503F">
        <w:rPr>
          <w:rFonts w:ascii="Cambria" w:hAnsi="Cambria"/>
          <w:color w:val="00000A"/>
          <w:sz w:val="24"/>
          <w:szCs w:val="24"/>
          <w:lang w:val="en-US"/>
        </w:rPr>
        <w:t xml:space="preserve"> and </w:t>
      </w:r>
      <w:r w:rsidR="002C7290">
        <w:rPr>
          <w:rFonts w:ascii="Cambria" w:hAnsi="Cambria"/>
          <w:color w:val="00000A"/>
          <w:sz w:val="24"/>
          <w:szCs w:val="24"/>
          <w:lang w:val="en-US"/>
        </w:rPr>
        <w:t>biographies</w:t>
      </w:r>
      <w:r w:rsidR="002C7290" w:rsidRPr="00D37208">
        <w:rPr>
          <w:rFonts w:ascii="Cambria" w:hAnsi="Cambria"/>
          <w:color w:val="00000A"/>
          <w:sz w:val="24"/>
          <w:szCs w:val="24"/>
          <w:lang w:val="en-US"/>
        </w:rPr>
        <w:t>?</w:t>
      </w:r>
      <w:r w:rsidRPr="00D37208">
        <w:rPr>
          <w:rFonts w:ascii="Cambria" w:hAnsi="Cambria"/>
          <w:color w:val="00000A"/>
          <w:sz w:val="24"/>
          <w:szCs w:val="24"/>
          <w:lang w:val="en-US"/>
        </w:rPr>
        <w:t xml:space="preserve"> What were, what are</w:t>
      </w:r>
      <w:r w:rsidR="005E503F">
        <w:rPr>
          <w:rFonts w:ascii="Cambria" w:hAnsi="Cambria"/>
          <w:color w:val="00000A"/>
          <w:sz w:val="24"/>
          <w:szCs w:val="24"/>
          <w:lang w:val="en-US"/>
        </w:rPr>
        <w:t>,</w:t>
      </w:r>
      <w:r w:rsidRPr="00D37208">
        <w:rPr>
          <w:rFonts w:ascii="Cambria" w:hAnsi="Cambria"/>
          <w:color w:val="00000A"/>
          <w:sz w:val="24"/>
          <w:szCs w:val="24"/>
          <w:lang w:val="en-US"/>
        </w:rPr>
        <w:t xml:space="preserve"> the current methods of historiographical collecting, study and visibility used to build and compile </w:t>
      </w:r>
      <w:r w:rsidRPr="00D37208">
        <w:rPr>
          <w:rFonts w:ascii="Cambria" w:hAnsi="Cambria"/>
          <w:color w:val="00000A"/>
          <w:sz w:val="24"/>
          <w:szCs w:val="24"/>
          <w:lang w:val="en-US"/>
        </w:rPr>
        <w:lastRenderedPageBreak/>
        <w:t xml:space="preserve">pertinent documentation? What are the challenges of an </w:t>
      </w:r>
      <w:r w:rsidR="007B2465">
        <w:rPr>
          <w:rFonts w:ascii="Cambria" w:hAnsi="Cambria"/>
          <w:color w:val="00000A"/>
          <w:sz w:val="24"/>
          <w:szCs w:val="24"/>
          <w:lang w:val="en-US"/>
        </w:rPr>
        <w:t>“</w:t>
      </w:r>
      <w:r w:rsidRPr="00D37208">
        <w:rPr>
          <w:rFonts w:ascii="Cambria" w:hAnsi="Cambria"/>
          <w:color w:val="00000A"/>
          <w:sz w:val="24"/>
          <w:szCs w:val="24"/>
          <w:lang w:val="en-US"/>
        </w:rPr>
        <w:t>against the grain</w:t>
      </w:r>
      <w:r w:rsidR="007B2465">
        <w:rPr>
          <w:rFonts w:ascii="Cambria" w:hAnsi="Cambria"/>
          <w:color w:val="00000A"/>
          <w:sz w:val="24"/>
          <w:szCs w:val="24"/>
          <w:lang w:val="en-US"/>
        </w:rPr>
        <w:t>”</w:t>
      </w:r>
      <w:r w:rsidRPr="00D37208">
        <w:rPr>
          <w:rFonts w:ascii="Cambria" w:hAnsi="Cambria"/>
          <w:color w:val="00000A"/>
          <w:sz w:val="24"/>
          <w:szCs w:val="24"/>
          <w:lang w:val="en-US"/>
        </w:rPr>
        <w:t xml:space="preserve"> definition of art brut?</w:t>
      </w:r>
    </w:p>
    <w:p w14:paraId="05AC075C" w14:textId="11647E78" w:rsidR="005E503F" w:rsidRDefault="005E503F" w:rsidP="00D37208">
      <w:pPr>
        <w:pStyle w:val="Corps"/>
        <w:jc w:val="both"/>
        <w:rPr>
          <w:rFonts w:ascii="Cambria" w:hAnsi="Cambria"/>
          <w:color w:val="00000A"/>
          <w:sz w:val="24"/>
          <w:szCs w:val="24"/>
          <w:lang w:val="en-US"/>
        </w:rPr>
      </w:pPr>
      <w:r>
        <w:rPr>
          <w:rFonts w:ascii="Cambria" w:hAnsi="Cambria"/>
          <w:color w:val="00000A"/>
          <w:sz w:val="24"/>
          <w:szCs w:val="24"/>
          <w:lang w:val="en-US"/>
        </w:rPr>
        <w:t>During its session</w:t>
      </w:r>
      <w:r w:rsidR="007B2465">
        <w:rPr>
          <w:rFonts w:ascii="Cambria" w:hAnsi="Cambria"/>
          <w:color w:val="00000A"/>
          <w:sz w:val="24"/>
          <w:szCs w:val="24"/>
          <w:lang w:val="en-US"/>
        </w:rPr>
        <w:t>s</w:t>
      </w:r>
      <w:r>
        <w:rPr>
          <w:rFonts w:ascii="Cambria" w:hAnsi="Cambria"/>
          <w:color w:val="00000A"/>
          <w:sz w:val="24"/>
          <w:szCs w:val="24"/>
          <w:lang w:val="en-US"/>
        </w:rPr>
        <w:t xml:space="preserve">, the Summer University will explore the long history of art brut practices, starting with pioneer studies of Marcel </w:t>
      </w:r>
      <w:proofErr w:type="spellStart"/>
      <w:r>
        <w:rPr>
          <w:rFonts w:ascii="Cambria" w:hAnsi="Cambria"/>
          <w:color w:val="00000A"/>
          <w:sz w:val="24"/>
          <w:szCs w:val="24"/>
          <w:lang w:val="en-US"/>
        </w:rPr>
        <w:t>Réja</w:t>
      </w:r>
      <w:proofErr w:type="spellEnd"/>
      <w:r>
        <w:rPr>
          <w:rFonts w:ascii="Cambria" w:hAnsi="Cambria"/>
          <w:color w:val="00000A"/>
          <w:sz w:val="24"/>
          <w:szCs w:val="24"/>
          <w:lang w:val="en-US"/>
        </w:rPr>
        <w:t xml:space="preserve">, Hans </w:t>
      </w:r>
      <w:proofErr w:type="spellStart"/>
      <w:r>
        <w:rPr>
          <w:rFonts w:ascii="Cambria" w:hAnsi="Cambria"/>
          <w:color w:val="00000A"/>
          <w:sz w:val="24"/>
          <w:szCs w:val="24"/>
          <w:lang w:val="en-US"/>
        </w:rPr>
        <w:t>Prinzhorn</w:t>
      </w:r>
      <w:proofErr w:type="spellEnd"/>
      <w:r>
        <w:rPr>
          <w:rFonts w:ascii="Cambria" w:hAnsi="Cambria"/>
          <w:color w:val="00000A"/>
          <w:sz w:val="24"/>
          <w:szCs w:val="24"/>
          <w:lang w:val="en-US"/>
        </w:rPr>
        <w:t xml:space="preserve">, Jean Dubuffet, Léo </w:t>
      </w:r>
      <w:proofErr w:type="spellStart"/>
      <w:r>
        <w:rPr>
          <w:rFonts w:ascii="Cambria" w:hAnsi="Cambria"/>
          <w:color w:val="00000A"/>
          <w:sz w:val="24"/>
          <w:szCs w:val="24"/>
          <w:lang w:val="en-US"/>
        </w:rPr>
        <w:t>Navratil</w:t>
      </w:r>
      <w:proofErr w:type="spellEnd"/>
      <w:r>
        <w:rPr>
          <w:rFonts w:ascii="Cambria" w:hAnsi="Cambria"/>
          <w:color w:val="00000A"/>
          <w:sz w:val="24"/>
          <w:szCs w:val="24"/>
          <w:lang w:val="en-US"/>
        </w:rPr>
        <w:t xml:space="preserve"> or Roger Cardinal to contemporary studies and creations.</w:t>
      </w:r>
    </w:p>
    <w:p w14:paraId="4DF3D73D" w14:textId="56829A17" w:rsidR="005E503F" w:rsidRDefault="005E503F" w:rsidP="00D37208">
      <w:pPr>
        <w:pStyle w:val="Corps"/>
        <w:jc w:val="both"/>
        <w:rPr>
          <w:rFonts w:ascii="Cambria" w:hAnsi="Cambria"/>
          <w:color w:val="00000A"/>
          <w:sz w:val="24"/>
          <w:szCs w:val="24"/>
          <w:lang w:val="en-US"/>
        </w:rPr>
      </w:pPr>
      <w:r>
        <w:rPr>
          <w:rFonts w:ascii="Cambria" w:hAnsi="Cambria"/>
          <w:color w:val="00000A"/>
          <w:sz w:val="24"/>
          <w:szCs w:val="24"/>
          <w:lang w:val="en-US"/>
        </w:rPr>
        <w:t>Several stakes are at play in this context:</w:t>
      </w:r>
    </w:p>
    <w:p w14:paraId="6B5E4A1B" w14:textId="44854188" w:rsidR="005E503F" w:rsidRPr="00D37208" w:rsidRDefault="005E503F" w:rsidP="00D37208">
      <w:pPr>
        <w:pStyle w:val="Corps"/>
        <w:jc w:val="both"/>
        <w:rPr>
          <w:rFonts w:ascii="Cambria" w:hAnsi="Cambria"/>
          <w:color w:val="00000A"/>
          <w:sz w:val="24"/>
          <w:szCs w:val="24"/>
          <w:lang w:val="en-US"/>
        </w:rPr>
      </w:pPr>
      <w:r w:rsidRPr="005E503F">
        <w:rPr>
          <w:rFonts w:ascii="Cambria" w:hAnsi="Cambria"/>
          <w:b/>
          <w:color w:val="00000A"/>
          <w:sz w:val="24"/>
          <w:szCs w:val="24"/>
          <w:lang w:val="en-US"/>
        </w:rPr>
        <w:t>Ideologies</w:t>
      </w:r>
      <w:r>
        <w:rPr>
          <w:rFonts w:ascii="Cambria" w:hAnsi="Cambria"/>
          <w:color w:val="00000A"/>
          <w:sz w:val="24"/>
          <w:szCs w:val="24"/>
          <w:lang w:val="en-US"/>
        </w:rPr>
        <w:t xml:space="preserve">: Going beyond Jean Dubuffet’s situated historiographical moment, outsider art narrative is filled of institutional resistance, of paradoxical oppositions and contesting views towards different power structures. </w:t>
      </w:r>
      <w:r w:rsidRPr="005E503F">
        <w:rPr>
          <w:rFonts w:ascii="Cambria" w:hAnsi="Cambria"/>
          <w:color w:val="00000A"/>
          <w:sz w:val="24"/>
          <w:szCs w:val="24"/>
          <w:lang w:val="en-US"/>
        </w:rPr>
        <w:t xml:space="preserve">Tracing </w:t>
      </w:r>
      <w:r>
        <w:rPr>
          <w:rFonts w:ascii="Cambria" w:hAnsi="Cambria"/>
          <w:color w:val="00000A"/>
          <w:sz w:val="24"/>
          <w:szCs w:val="24"/>
          <w:lang w:val="en-US"/>
        </w:rPr>
        <w:t xml:space="preserve">back </w:t>
      </w:r>
      <w:r w:rsidRPr="005E503F">
        <w:rPr>
          <w:rFonts w:ascii="Cambria" w:hAnsi="Cambria"/>
          <w:color w:val="00000A"/>
          <w:sz w:val="24"/>
          <w:szCs w:val="24"/>
          <w:lang w:val="en-US"/>
        </w:rPr>
        <w:t xml:space="preserve">the thread of administrative, literary, psychiatric, public and private archives, which have structured the process of production and classification of works, </w:t>
      </w:r>
      <w:r>
        <w:rPr>
          <w:rFonts w:ascii="Cambria" w:hAnsi="Cambria"/>
          <w:color w:val="00000A"/>
          <w:sz w:val="24"/>
          <w:szCs w:val="24"/>
          <w:lang w:val="en-US"/>
        </w:rPr>
        <w:t>means</w:t>
      </w:r>
      <w:r w:rsidRPr="005E503F">
        <w:rPr>
          <w:rFonts w:ascii="Cambria" w:hAnsi="Cambria"/>
          <w:color w:val="00000A"/>
          <w:sz w:val="24"/>
          <w:szCs w:val="24"/>
          <w:lang w:val="en-US"/>
        </w:rPr>
        <w:t xml:space="preserve"> to openly </w:t>
      </w:r>
      <w:r w:rsidR="00392010">
        <w:rPr>
          <w:rFonts w:ascii="Cambria" w:hAnsi="Cambria"/>
          <w:color w:val="00000A"/>
          <w:sz w:val="24"/>
          <w:szCs w:val="24"/>
          <w:lang w:val="en-US"/>
        </w:rPr>
        <w:t>break</w:t>
      </w:r>
      <w:r w:rsidRPr="005E503F">
        <w:rPr>
          <w:rFonts w:ascii="Cambria" w:hAnsi="Cambria"/>
          <w:color w:val="00000A"/>
          <w:sz w:val="24"/>
          <w:szCs w:val="24"/>
          <w:lang w:val="en-US"/>
        </w:rPr>
        <w:t xml:space="preserve"> the ideological, discursive mechanisms, which have tried to propose a framework for understanding – sometimes </w:t>
      </w:r>
      <w:r>
        <w:rPr>
          <w:rFonts w:ascii="Cambria" w:hAnsi="Cambria"/>
          <w:color w:val="00000A"/>
          <w:sz w:val="24"/>
          <w:szCs w:val="24"/>
          <w:lang w:val="en-US"/>
        </w:rPr>
        <w:t>fixed</w:t>
      </w:r>
      <w:r w:rsidRPr="005E503F">
        <w:rPr>
          <w:rFonts w:ascii="Cambria" w:hAnsi="Cambria"/>
          <w:color w:val="00000A"/>
          <w:sz w:val="24"/>
          <w:szCs w:val="24"/>
          <w:lang w:val="en-US"/>
        </w:rPr>
        <w:t>, sometimes repressive, or on the contrary</w:t>
      </w:r>
      <w:r>
        <w:rPr>
          <w:rFonts w:ascii="Cambria" w:hAnsi="Cambria"/>
          <w:color w:val="00000A"/>
          <w:sz w:val="24"/>
          <w:szCs w:val="24"/>
          <w:lang w:val="en-US"/>
        </w:rPr>
        <w:t>,</w:t>
      </w:r>
      <w:r w:rsidRPr="005E503F">
        <w:rPr>
          <w:rFonts w:ascii="Cambria" w:hAnsi="Cambria"/>
          <w:color w:val="00000A"/>
          <w:sz w:val="24"/>
          <w:szCs w:val="24"/>
          <w:lang w:val="en-US"/>
        </w:rPr>
        <w:t xml:space="preserve"> </w:t>
      </w:r>
      <w:r>
        <w:rPr>
          <w:rFonts w:ascii="Cambria" w:hAnsi="Cambria"/>
          <w:color w:val="00000A"/>
          <w:sz w:val="24"/>
          <w:szCs w:val="24"/>
          <w:lang w:val="en-US"/>
        </w:rPr>
        <w:t xml:space="preserve">fundamentally </w:t>
      </w:r>
      <w:r w:rsidRPr="005E503F">
        <w:rPr>
          <w:rFonts w:ascii="Cambria" w:hAnsi="Cambria"/>
          <w:color w:val="00000A"/>
          <w:sz w:val="24"/>
          <w:szCs w:val="24"/>
          <w:lang w:val="en-US"/>
        </w:rPr>
        <w:t>decompartmentalized and open - to the wealth of “other”</w:t>
      </w:r>
      <w:r>
        <w:rPr>
          <w:rFonts w:ascii="Cambria" w:hAnsi="Cambria"/>
          <w:color w:val="00000A"/>
          <w:sz w:val="24"/>
          <w:szCs w:val="24"/>
          <w:lang w:val="en-US"/>
        </w:rPr>
        <w:t xml:space="preserve"> different</w:t>
      </w:r>
      <w:r w:rsidRPr="005E503F">
        <w:rPr>
          <w:rFonts w:ascii="Cambria" w:hAnsi="Cambria"/>
          <w:color w:val="00000A"/>
          <w:sz w:val="24"/>
          <w:szCs w:val="24"/>
          <w:lang w:val="en-US"/>
        </w:rPr>
        <w:t xml:space="preserve"> practices and visions that exceeded these same power structures</w:t>
      </w:r>
      <w:r>
        <w:rPr>
          <w:rFonts w:ascii="Cambria" w:hAnsi="Cambria"/>
          <w:color w:val="00000A"/>
          <w:sz w:val="24"/>
          <w:szCs w:val="24"/>
          <w:lang w:val="en-US"/>
        </w:rPr>
        <w:t xml:space="preserve">. </w:t>
      </w:r>
      <w:r w:rsidRPr="005E503F">
        <w:rPr>
          <w:rFonts w:ascii="Cambria" w:hAnsi="Cambria"/>
          <w:color w:val="00000A"/>
          <w:sz w:val="24"/>
          <w:szCs w:val="24"/>
          <w:lang w:val="en-US"/>
        </w:rPr>
        <w:t xml:space="preserve">How </w:t>
      </w:r>
      <w:r>
        <w:rPr>
          <w:rFonts w:ascii="Cambria" w:hAnsi="Cambria"/>
          <w:color w:val="00000A"/>
          <w:sz w:val="24"/>
          <w:szCs w:val="24"/>
          <w:lang w:val="en-US"/>
        </w:rPr>
        <w:t>does</w:t>
      </w:r>
      <w:r w:rsidRPr="005E503F">
        <w:rPr>
          <w:rFonts w:ascii="Cambria" w:hAnsi="Cambria"/>
          <w:color w:val="00000A"/>
          <w:sz w:val="24"/>
          <w:szCs w:val="24"/>
          <w:lang w:val="en-US"/>
        </w:rPr>
        <w:t xml:space="preserve"> the institution </w:t>
      </w:r>
      <w:r>
        <w:rPr>
          <w:rFonts w:ascii="Cambria" w:hAnsi="Cambria"/>
          <w:color w:val="00000A"/>
          <w:sz w:val="24"/>
          <w:szCs w:val="24"/>
          <w:lang w:val="en-US"/>
        </w:rPr>
        <w:t>respond to different</w:t>
      </w:r>
      <w:r w:rsidRPr="005E503F">
        <w:rPr>
          <w:rFonts w:ascii="Cambria" w:hAnsi="Cambria"/>
          <w:color w:val="00000A"/>
          <w:sz w:val="24"/>
          <w:szCs w:val="24"/>
          <w:lang w:val="en-US"/>
        </w:rPr>
        <w:t xml:space="preserve"> anti-institutional discourse</w:t>
      </w:r>
      <w:r w:rsidR="00392010">
        <w:rPr>
          <w:rFonts w:ascii="Cambria" w:hAnsi="Cambria"/>
          <w:color w:val="00000A"/>
          <w:sz w:val="24"/>
          <w:szCs w:val="24"/>
          <w:lang w:val="en-US"/>
        </w:rPr>
        <w:t>s</w:t>
      </w:r>
      <w:r w:rsidRPr="005E503F">
        <w:rPr>
          <w:rFonts w:ascii="Cambria" w:hAnsi="Cambria"/>
          <w:color w:val="00000A"/>
          <w:sz w:val="24"/>
          <w:szCs w:val="24"/>
          <w:lang w:val="en-US"/>
        </w:rPr>
        <w:t xml:space="preserve">? How are the normative </w:t>
      </w:r>
      <w:r w:rsidR="00392010">
        <w:rPr>
          <w:rFonts w:ascii="Cambria" w:hAnsi="Cambria"/>
          <w:color w:val="00000A"/>
          <w:sz w:val="24"/>
          <w:szCs w:val="24"/>
          <w:lang w:val="en-US"/>
        </w:rPr>
        <w:t>narratives</w:t>
      </w:r>
      <w:r w:rsidRPr="005E503F">
        <w:rPr>
          <w:rFonts w:ascii="Cambria" w:hAnsi="Cambria"/>
          <w:color w:val="00000A"/>
          <w:sz w:val="24"/>
          <w:szCs w:val="24"/>
          <w:lang w:val="en-US"/>
        </w:rPr>
        <w:t xml:space="preserve"> of classification</w:t>
      </w:r>
      <w:r w:rsidR="00392010">
        <w:rPr>
          <w:rFonts w:ascii="Cambria" w:hAnsi="Cambria"/>
          <w:color w:val="00000A"/>
          <w:sz w:val="24"/>
          <w:szCs w:val="24"/>
          <w:lang w:val="en-US"/>
        </w:rPr>
        <w:t xml:space="preserve"> and</w:t>
      </w:r>
      <w:r w:rsidRPr="005E503F">
        <w:rPr>
          <w:rFonts w:ascii="Cambria" w:hAnsi="Cambria"/>
          <w:color w:val="00000A"/>
          <w:sz w:val="24"/>
          <w:szCs w:val="24"/>
          <w:lang w:val="en-US"/>
        </w:rPr>
        <w:t xml:space="preserve"> assignment, undermined by the </w:t>
      </w:r>
      <w:r w:rsidR="00392010">
        <w:rPr>
          <w:rFonts w:ascii="Cambria" w:hAnsi="Cambria"/>
          <w:color w:val="00000A"/>
          <w:sz w:val="24"/>
          <w:szCs w:val="24"/>
          <w:lang w:val="en-US"/>
        </w:rPr>
        <w:t xml:space="preserve">very </w:t>
      </w:r>
      <w:r w:rsidRPr="005E503F">
        <w:rPr>
          <w:rFonts w:ascii="Cambria" w:hAnsi="Cambria"/>
          <w:color w:val="00000A"/>
          <w:sz w:val="24"/>
          <w:szCs w:val="24"/>
          <w:lang w:val="en-US"/>
        </w:rPr>
        <w:t xml:space="preserve">practices of art brut? How does </w:t>
      </w:r>
      <w:r w:rsidR="007B2465">
        <w:rPr>
          <w:rFonts w:ascii="Cambria" w:hAnsi="Cambria"/>
          <w:color w:val="00000A"/>
          <w:sz w:val="24"/>
          <w:szCs w:val="24"/>
          <w:lang w:val="en-US"/>
        </w:rPr>
        <w:t>a</w:t>
      </w:r>
      <w:r w:rsidRPr="005E503F">
        <w:rPr>
          <w:rFonts w:ascii="Cambria" w:hAnsi="Cambria"/>
          <w:color w:val="00000A"/>
          <w:sz w:val="24"/>
          <w:szCs w:val="24"/>
          <w:lang w:val="en-US"/>
        </w:rPr>
        <w:t xml:space="preserve">rt </w:t>
      </w:r>
      <w:r w:rsidR="007B2465">
        <w:rPr>
          <w:rFonts w:ascii="Cambria" w:hAnsi="Cambria"/>
          <w:color w:val="00000A"/>
          <w:sz w:val="24"/>
          <w:szCs w:val="24"/>
          <w:lang w:val="en-US"/>
        </w:rPr>
        <w:t>b</w:t>
      </w:r>
      <w:r w:rsidRPr="005E503F">
        <w:rPr>
          <w:rFonts w:ascii="Cambria" w:hAnsi="Cambria"/>
          <w:color w:val="00000A"/>
          <w:sz w:val="24"/>
          <w:szCs w:val="24"/>
          <w:lang w:val="en-US"/>
        </w:rPr>
        <w:t>rut create its own structures for display and study?</w:t>
      </w:r>
      <w:r w:rsidR="00392010">
        <w:rPr>
          <w:rFonts w:ascii="Cambria" w:hAnsi="Cambria"/>
          <w:color w:val="00000A"/>
          <w:sz w:val="24"/>
          <w:szCs w:val="24"/>
          <w:lang w:val="en-US"/>
        </w:rPr>
        <w:t xml:space="preserve">  The application</w:t>
      </w:r>
      <w:r w:rsidRPr="005E503F">
        <w:rPr>
          <w:rFonts w:ascii="Cambria" w:hAnsi="Cambria"/>
          <w:color w:val="00000A"/>
          <w:sz w:val="24"/>
          <w:szCs w:val="24"/>
          <w:lang w:val="en-US"/>
        </w:rPr>
        <w:t xml:space="preserve"> </w:t>
      </w:r>
      <w:r w:rsidR="00392010">
        <w:rPr>
          <w:rFonts w:ascii="Cambria" w:hAnsi="Cambria"/>
          <w:color w:val="00000A"/>
          <w:sz w:val="24"/>
          <w:szCs w:val="24"/>
          <w:lang w:val="en-US"/>
        </w:rPr>
        <w:t>p</w:t>
      </w:r>
      <w:r w:rsidRPr="005E503F">
        <w:rPr>
          <w:rFonts w:ascii="Cambria" w:hAnsi="Cambria"/>
          <w:color w:val="00000A"/>
          <w:sz w:val="24"/>
          <w:szCs w:val="24"/>
          <w:lang w:val="en-US"/>
        </w:rPr>
        <w:t xml:space="preserve">roposals are also expected </w:t>
      </w:r>
      <w:r w:rsidR="00392010">
        <w:rPr>
          <w:rFonts w:ascii="Cambria" w:hAnsi="Cambria"/>
          <w:color w:val="00000A"/>
          <w:sz w:val="24"/>
          <w:szCs w:val="24"/>
          <w:lang w:val="en-US"/>
        </w:rPr>
        <w:t>to bring into discussion</w:t>
      </w:r>
      <w:r w:rsidRPr="005E503F">
        <w:rPr>
          <w:rFonts w:ascii="Cambria" w:hAnsi="Cambria"/>
          <w:color w:val="00000A"/>
          <w:sz w:val="24"/>
          <w:szCs w:val="24"/>
          <w:lang w:val="en-US"/>
        </w:rPr>
        <w:t xml:space="preserve"> case studies and specific situations of </w:t>
      </w:r>
      <w:r w:rsidR="00392010">
        <w:rPr>
          <w:rFonts w:ascii="Cambria" w:hAnsi="Cambria"/>
          <w:color w:val="00000A"/>
          <w:sz w:val="24"/>
          <w:szCs w:val="24"/>
          <w:lang w:val="en-US"/>
        </w:rPr>
        <w:t>outsider art,</w:t>
      </w:r>
      <w:r w:rsidRPr="005E503F">
        <w:rPr>
          <w:rFonts w:ascii="Cambria" w:hAnsi="Cambria"/>
          <w:color w:val="00000A"/>
          <w:sz w:val="24"/>
          <w:szCs w:val="24"/>
          <w:lang w:val="en-US"/>
        </w:rPr>
        <w:t xml:space="preserve"> that have been able to reinvent the institutional perimeter.</w:t>
      </w:r>
    </w:p>
    <w:p w14:paraId="4B77F944" w14:textId="6C48EBA6" w:rsidR="00D37208" w:rsidRDefault="00392010" w:rsidP="00D37208">
      <w:pPr>
        <w:pStyle w:val="Corps"/>
        <w:jc w:val="both"/>
        <w:rPr>
          <w:rFonts w:ascii="Cambria" w:hAnsi="Cambria"/>
          <w:sz w:val="24"/>
          <w:szCs w:val="24"/>
          <w:lang w:val="en-US"/>
        </w:rPr>
      </w:pPr>
      <w:r w:rsidRPr="00392010">
        <w:rPr>
          <w:rFonts w:ascii="Cambria" w:hAnsi="Cambria"/>
          <w:b/>
          <w:sz w:val="24"/>
          <w:szCs w:val="24"/>
          <w:lang w:val="en-US"/>
        </w:rPr>
        <w:t>Historiographies</w:t>
      </w:r>
      <w:r>
        <w:rPr>
          <w:rFonts w:ascii="Cambria" w:hAnsi="Cambria"/>
          <w:sz w:val="24"/>
          <w:szCs w:val="24"/>
          <w:lang w:val="en-US"/>
        </w:rPr>
        <w:t xml:space="preserve">: </w:t>
      </w:r>
      <w:r w:rsidRPr="00392010">
        <w:rPr>
          <w:rFonts w:ascii="Cambria" w:hAnsi="Cambria"/>
          <w:sz w:val="24"/>
          <w:szCs w:val="24"/>
          <w:lang w:val="en-US"/>
        </w:rPr>
        <w:t>Between the "singularity" of "raw"</w:t>
      </w:r>
      <w:r>
        <w:rPr>
          <w:rFonts w:ascii="Cambria" w:hAnsi="Cambria"/>
          <w:sz w:val="24"/>
          <w:szCs w:val="24"/>
          <w:lang w:val="en-US"/>
        </w:rPr>
        <w:t xml:space="preserve">/ “brut” </w:t>
      </w:r>
      <w:r w:rsidRPr="00392010">
        <w:rPr>
          <w:rFonts w:ascii="Cambria" w:hAnsi="Cambria"/>
          <w:sz w:val="24"/>
          <w:szCs w:val="24"/>
          <w:lang w:val="en-US"/>
        </w:rPr>
        <w:t>profiles and the plurality of modern</w:t>
      </w:r>
      <w:r>
        <w:rPr>
          <w:rFonts w:ascii="Cambria" w:hAnsi="Cambria"/>
          <w:sz w:val="24"/>
          <w:szCs w:val="24"/>
          <w:lang w:val="en-US"/>
        </w:rPr>
        <w:t xml:space="preserve"> art histories</w:t>
      </w:r>
      <w:r w:rsidRPr="00392010">
        <w:rPr>
          <w:rFonts w:ascii="Cambria" w:hAnsi="Cambria"/>
          <w:sz w:val="24"/>
          <w:szCs w:val="24"/>
          <w:lang w:val="en-US"/>
        </w:rPr>
        <w:t xml:space="preserve">, </w:t>
      </w:r>
      <w:r>
        <w:rPr>
          <w:rFonts w:ascii="Cambria" w:hAnsi="Cambria"/>
          <w:sz w:val="24"/>
          <w:szCs w:val="24"/>
          <w:lang w:val="en-US"/>
        </w:rPr>
        <w:t>the Summer University will question,</w:t>
      </w:r>
      <w:r w:rsidRPr="00392010">
        <w:rPr>
          <w:rFonts w:ascii="Cambria" w:hAnsi="Cambria"/>
          <w:sz w:val="24"/>
          <w:szCs w:val="24"/>
          <w:lang w:val="en-US"/>
        </w:rPr>
        <w:t xml:space="preserve"> in the light of archival sources</w:t>
      </w:r>
      <w:r>
        <w:rPr>
          <w:rFonts w:ascii="Cambria" w:hAnsi="Cambria"/>
          <w:sz w:val="24"/>
          <w:szCs w:val="24"/>
          <w:lang w:val="en-US"/>
        </w:rPr>
        <w:t>,</w:t>
      </w:r>
      <w:r w:rsidRPr="00392010">
        <w:rPr>
          <w:rFonts w:ascii="Cambria" w:hAnsi="Cambria"/>
          <w:sz w:val="24"/>
          <w:szCs w:val="24"/>
          <w:lang w:val="en-US"/>
        </w:rPr>
        <w:t xml:space="preserve"> the conditions of production and interpretation of these works</w:t>
      </w:r>
      <w:r>
        <w:rPr>
          <w:rFonts w:ascii="Cambria" w:hAnsi="Cambria"/>
          <w:sz w:val="24"/>
          <w:szCs w:val="24"/>
          <w:lang w:val="en-US"/>
        </w:rPr>
        <w:t xml:space="preserve"> of art</w:t>
      </w:r>
      <w:r w:rsidRPr="00392010">
        <w:rPr>
          <w:rFonts w:ascii="Cambria" w:hAnsi="Cambria"/>
          <w:sz w:val="24"/>
          <w:szCs w:val="24"/>
          <w:lang w:val="en-US"/>
        </w:rPr>
        <w:t xml:space="preserve">, </w:t>
      </w:r>
      <w:r>
        <w:rPr>
          <w:rFonts w:ascii="Cambria" w:hAnsi="Cambria"/>
          <w:sz w:val="24"/>
          <w:szCs w:val="24"/>
          <w:lang w:val="en-US"/>
        </w:rPr>
        <w:t>that have fundamentally and critically redefined</w:t>
      </w:r>
      <w:r w:rsidRPr="00392010">
        <w:rPr>
          <w:rFonts w:ascii="Cambria" w:hAnsi="Cambria"/>
          <w:sz w:val="24"/>
          <w:szCs w:val="24"/>
          <w:lang w:val="en-US"/>
        </w:rPr>
        <w:t xml:space="preserve"> the </w:t>
      </w:r>
      <w:r>
        <w:rPr>
          <w:rFonts w:ascii="Cambria" w:hAnsi="Cambria"/>
          <w:sz w:val="24"/>
          <w:szCs w:val="24"/>
          <w:lang w:val="en-US"/>
        </w:rPr>
        <w:t>very canonical art histories</w:t>
      </w:r>
      <w:r w:rsidRPr="00392010">
        <w:rPr>
          <w:rFonts w:ascii="Cambria" w:hAnsi="Cambria"/>
          <w:sz w:val="24"/>
          <w:szCs w:val="24"/>
          <w:lang w:val="en-US"/>
        </w:rPr>
        <w:t xml:space="preserve"> (Eurocentric art history, </w:t>
      </w:r>
      <w:r>
        <w:rPr>
          <w:rFonts w:ascii="Cambria" w:hAnsi="Cambria"/>
          <w:sz w:val="24"/>
          <w:szCs w:val="24"/>
          <w:lang w:val="en-US"/>
        </w:rPr>
        <w:t>equivocal “</w:t>
      </w:r>
      <w:r w:rsidRPr="00392010">
        <w:rPr>
          <w:rFonts w:ascii="Cambria" w:hAnsi="Cambria"/>
          <w:sz w:val="24"/>
          <w:szCs w:val="24"/>
          <w:lang w:val="en-US"/>
        </w:rPr>
        <w:t>primitivism</w:t>
      </w:r>
      <w:r>
        <w:rPr>
          <w:rFonts w:ascii="Cambria" w:hAnsi="Cambria"/>
          <w:sz w:val="24"/>
          <w:szCs w:val="24"/>
          <w:lang w:val="en-US"/>
        </w:rPr>
        <w:t>”</w:t>
      </w:r>
      <w:r w:rsidRPr="00392010">
        <w:rPr>
          <w:rFonts w:ascii="Cambria" w:hAnsi="Cambria"/>
          <w:sz w:val="24"/>
          <w:szCs w:val="24"/>
          <w:lang w:val="en-US"/>
        </w:rPr>
        <w:t xml:space="preserve"> too often associated with so-called </w:t>
      </w:r>
      <w:r>
        <w:rPr>
          <w:rFonts w:ascii="Cambria" w:hAnsi="Cambria"/>
          <w:sz w:val="24"/>
          <w:szCs w:val="24"/>
          <w:lang w:val="en-US"/>
        </w:rPr>
        <w:t>“naïve”</w:t>
      </w:r>
      <w:r w:rsidRPr="00392010">
        <w:rPr>
          <w:rFonts w:ascii="Cambria" w:hAnsi="Cambria"/>
          <w:sz w:val="24"/>
          <w:szCs w:val="24"/>
          <w:lang w:val="en-US"/>
        </w:rPr>
        <w:t xml:space="preserve"> productions, terminological shifts towards vernacular practices, etc.) It will therefore be appropriate to shift the question </w:t>
      </w:r>
      <w:r>
        <w:rPr>
          <w:rFonts w:ascii="Cambria" w:hAnsi="Cambria"/>
          <w:sz w:val="24"/>
          <w:szCs w:val="24"/>
          <w:lang w:val="en-US"/>
        </w:rPr>
        <w:t>from</w:t>
      </w:r>
      <w:r w:rsidRPr="00392010">
        <w:rPr>
          <w:rFonts w:ascii="Cambria" w:hAnsi="Cambria"/>
          <w:sz w:val="24"/>
          <w:szCs w:val="24"/>
          <w:lang w:val="en-US"/>
        </w:rPr>
        <w:t xml:space="preserve"> "how to look at art brut</w:t>
      </w:r>
      <w:r>
        <w:rPr>
          <w:rFonts w:ascii="Cambria" w:hAnsi="Cambria"/>
          <w:sz w:val="24"/>
          <w:szCs w:val="24"/>
          <w:lang w:val="en-US"/>
        </w:rPr>
        <w:t>/raw practices</w:t>
      </w:r>
      <w:r w:rsidRPr="00392010">
        <w:rPr>
          <w:rFonts w:ascii="Cambria" w:hAnsi="Cambria"/>
          <w:sz w:val="24"/>
          <w:szCs w:val="24"/>
          <w:lang w:val="en-US"/>
        </w:rPr>
        <w:t>” to “how art brut changes the way we look”.</w:t>
      </w:r>
    </w:p>
    <w:p w14:paraId="394CF40A" w14:textId="37E9E998" w:rsidR="00392010" w:rsidRPr="00F11109" w:rsidRDefault="007B2465" w:rsidP="00D37208">
      <w:pPr>
        <w:pStyle w:val="Corps"/>
        <w:jc w:val="both"/>
        <w:rPr>
          <w:rFonts w:ascii="Cambria" w:hAnsi="Cambria"/>
          <w:sz w:val="24"/>
          <w:szCs w:val="24"/>
          <w:lang w:val="en-US"/>
        </w:rPr>
      </w:pPr>
      <w:r w:rsidRPr="00392010">
        <w:rPr>
          <w:rFonts w:ascii="Cambria" w:hAnsi="Cambria"/>
          <w:b/>
          <w:sz w:val="24"/>
          <w:szCs w:val="24"/>
          <w:lang w:val="en-US"/>
        </w:rPr>
        <w:t>Ethics</w:t>
      </w:r>
      <w:r>
        <w:rPr>
          <w:rFonts w:ascii="Cambria" w:hAnsi="Cambria"/>
          <w:sz w:val="24"/>
          <w:szCs w:val="24"/>
          <w:lang w:val="en-US"/>
        </w:rPr>
        <w:t>:</w:t>
      </w:r>
      <w:r w:rsidR="00392010">
        <w:rPr>
          <w:rFonts w:ascii="Cambria" w:hAnsi="Cambria"/>
          <w:sz w:val="24"/>
          <w:szCs w:val="24"/>
          <w:lang w:val="en-US"/>
        </w:rPr>
        <w:t xml:space="preserve"> </w:t>
      </w:r>
      <w:r w:rsidR="00392010" w:rsidRPr="00392010">
        <w:rPr>
          <w:rFonts w:ascii="Cambria" w:hAnsi="Cambria"/>
          <w:sz w:val="24"/>
          <w:szCs w:val="24"/>
          <w:lang w:val="en-US"/>
        </w:rPr>
        <w:t>How do the sources testify to the relationship between the artists and those who look at these works? Do these relationships, where the “</w:t>
      </w:r>
      <w:r>
        <w:rPr>
          <w:rFonts w:ascii="Cambria" w:hAnsi="Cambria"/>
          <w:sz w:val="24"/>
          <w:szCs w:val="24"/>
          <w:lang w:val="en-US"/>
        </w:rPr>
        <w:t>connecting figure</w:t>
      </w:r>
      <w:r w:rsidR="00392010" w:rsidRPr="00392010">
        <w:rPr>
          <w:rFonts w:ascii="Cambria" w:hAnsi="Cambria"/>
          <w:sz w:val="24"/>
          <w:szCs w:val="24"/>
          <w:lang w:val="en-US"/>
        </w:rPr>
        <w:t>”</w:t>
      </w:r>
      <w:r>
        <w:rPr>
          <w:rFonts w:ascii="Cambria" w:hAnsi="Cambria"/>
          <w:sz w:val="24"/>
          <w:szCs w:val="24"/>
          <w:lang w:val="en-US"/>
        </w:rPr>
        <w:t>/” discoverer</w:t>
      </w:r>
      <w:r w:rsidR="00FA769A">
        <w:rPr>
          <w:rFonts w:ascii="Cambria" w:hAnsi="Cambria"/>
          <w:sz w:val="24"/>
          <w:szCs w:val="24"/>
          <w:lang w:val="en-US"/>
        </w:rPr>
        <w:t>”</w:t>
      </w:r>
      <w:r w:rsidR="00392010" w:rsidRPr="00392010">
        <w:rPr>
          <w:rFonts w:ascii="Cambria" w:hAnsi="Cambria"/>
          <w:sz w:val="24"/>
          <w:szCs w:val="24"/>
          <w:lang w:val="en-US"/>
        </w:rPr>
        <w:t xml:space="preserve"> embodies authority (critic, therapist, tutor, collector, researcher, etc.)</w:t>
      </w:r>
      <w:r>
        <w:rPr>
          <w:rFonts w:ascii="Cambria" w:hAnsi="Cambria"/>
          <w:sz w:val="24"/>
          <w:szCs w:val="24"/>
          <w:lang w:val="en-US"/>
        </w:rPr>
        <w:t>,</w:t>
      </w:r>
      <w:r w:rsidR="00392010" w:rsidRPr="00392010">
        <w:rPr>
          <w:rFonts w:ascii="Cambria" w:hAnsi="Cambria"/>
          <w:sz w:val="24"/>
          <w:szCs w:val="24"/>
          <w:lang w:val="en-US"/>
        </w:rPr>
        <w:t xml:space="preserve"> guide the production of works? Between the anonymity of certain artists and the paradox of the </w:t>
      </w:r>
      <w:r w:rsidR="00FA769A">
        <w:rPr>
          <w:rFonts w:ascii="Cambria" w:hAnsi="Cambria"/>
          <w:sz w:val="24"/>
          <w:szCs w:val="24"/>
          <w:lang w:val="en-US"/>
        </w:rPr>
        <w:t>“</w:t>
      </w:r>
      <w:r w:rsidR="00392010" w:rsidRPr="00392010">
        <w:rPr>
          <w:rFonts w:ascii="Cambria" w:hAnsi="Cambria"/>
          <w:sz w:val="24"/>
          <w:szCs w:val="24"/>
          <w:lang w:val="en-US"/>
        </w:rPr>
        <w:t>spokesperson</w:t>
      </w:r>
      <w:r w:rsidR="00FA769A">
        <w:rPr>
          <w:rFonts w:ascii="Cambria" w:hAnsi="Cambria"/>
          <w:sz w:val="24"/>
          <w:szCs w:val="24"/>
          <w:lang w:val="en-US"/>
        </w:rPr>
        <w:t>”</w:t>
      </w:r>
      <w:r w:rsidR="00392010" w:rsidRPr="00392010">
        <w:rPr>
          <w:rFonts w:ascii="Cambria" w:hAnsi="Cambria"/>
          <w:sz w:val="24"/>
          <w:szCs w:val="24"/>
          <w:lang w:val="en-US"/>
        </w:rPr>
        <w:t xml:space="preserve"> (a voice that one becomes the spokesperson for</w:t>
      </w:r>
      <w:r w:rsidR="00FA7F58">
        <w:rPr>
          <w:rFonts w:ascii="Cambria" w:hAnsi="Cambria"/>
          <w:sz w:val="24"/>
          <w:szCs w:val="24"/>
          <w:lang w:val="en-US"/>
        </w:rPr>
        <w:t>,</w:t>
      </w:r>
      <w:r w:rsidR="00392010" w:rsidRPr="00392010">
        <w:rPr>
          <w:rFonts w:ascii="Cambria" w:hAnsi="Cambria"/>
          <w:sz w:val="24"/>
          <w:szCs w:val="24"/>
          <w:lang w:val="en-US"/>
        </w:rPr>
        <w:t xml:space="preserve"> is by definition a voice that one does not hear): how to exhibit and perform without endorsing marginalization or concealing the circulation and dissemination of these works, </w:t>
      </w:r>
      <w:r w:rsidR="00FA769A">
        <w:rPr>
          <w:rFonts w:ascii="Cambria" w:hAnsi="Cambria"/>
          <w:sz w:val="24"/>
          <w:szCs w:val="24"/>
          <w:lang w:val="en-US"/>
        </w:rPr>
        <w:t>let alone</w:t>
      </w:r>
      <w:r w:rsidR="00392010" w:rsidRPr="00392010">
        <w:rPr>
          <w:rFonts w:ascii="Cambria" w:hAnsi="Cambria"/>
          <w:sz w:val="24"/>
          <w:szCs w:val="24"/>
          <w:lang w:val="en-US"/>
        </w:rPr>
        <w:t xml:space="preserve"> </w:t>
      </w:r>
      <w:r w:rsidR="00FA769A">
        <w:rPr>
          <w:rFonts w:ascii="Cambria" w:hAnsi="Cambria"/>
          <w:sz w:val="24"/>
          <w:szCs w:val="24"/>
          <w:lang w:val="en-US"/>
        </w:rPr>
        <w:t>occult and manipulate</w:t>
      </w:r>
      <w:r w:rsidR="00392010" w:rsidRPr="00392010">
        <w:rPr>
          <w:rFonts w:ascii="Cambria" w:hAnsi="Cambria"/>
          <w:sz w:val="24"/>
          <w:szCs w:val="24"/>
          <w:lang w:val="en-US"/>
        </w:rPr>
        <w:t xml:space="preserve"> the reading of these works?</w:t>
      </w:r>
    </w:p>
    <w:p w14:paraId="74B96707" w14:textId="44AAB8AE" w:rsidR="00D37208" w:rsidRPr="00F11109" w:rsidRDefault="00FA769A" w:rsidP="00D37208">
      <w:pPr>
        <w:pStyle w:val="Corps"/>
        <w:jc w:val="both"/>
        <w:rPr>
          <w:rFonts w:ascii="Cambria" w:hAnsi="Cambria"/>
          <w:sz w:val="24"/>
          <w:szCs w:val="24"/>
          <w:lang w:val="en-US"/>
        </w:rPr>
      </w:pPr>
      <w:r w:rsidRPr="00FA769A">
        <w:rPr>
          <w:rFonts w:ascii="Cambria" w:hAnsi="Cambria"/>
          <w:b/>
          <w:sz w:val="24"/>
          <w:szCs w:val="24"/>
          <w:lang w:val="en-US"/>
        </w:rPr>
        <w:t>Display</w:t>
      </w:r>
      <w:r>
        <w:rPr>
          <w:rFonts w:ascii="Cambria" w:hAnsi="Cambria"/>
          <w:sz w:val="24"/>
          <w:szCs w:val="24"/>
          <w:lang w:val="en-US"/>
        </w:rPr>
        <w:t xml:space="preserve">: </w:t>
      </w:r>
      <w:r w:rsidRPr="00FA769A">
        <w:rPr>
          <w:rFonts w:ascii="Cambria" w:hAnsi="Cambria"/>
          <w:sz w:val="24"/>
          <w:szCs w:val="24"/>
          <w:lang w:val="en-US"/>
        </w:rPr>
        <w:t xml:space="preserve">what documents inform these collective narratives, how is art brut shown (or even collected, documented) in psychiatric, religious and museum institutions? What collectives of authors and what conditions of creation, what places at the limit between </w:t>
      </w:r>
      <w:r w:rsidRPr="00FA769A">
        <w:rPr>
          <w:rFonts w:ascii="Cambria" w:hAnsi="Cambria"/>
          <w:sz w:val="24"/>
          <w:szCs w:val="24"/>
          <w:lang w:val="en-US"/>
        </w:rPr>
        <w:lastRenderedPageBreak/>
        <w:t>workshop, exhibition</w:t>
      </w:r>
      <w:r w:rsidR="00FA7F58">
        <w:rPr>
          <w:rFonts w:ascii="Cambria" w:hAnsi="Cambria"/>
          <w:sz w:val="24"/>
          <w:szCs w:val="24"/>
          <w:lang w:val="en-US"/>
        </w:rPr>
        <w:t xml:space="preserve"> space</w:t>
      </w:r>
      <w:r w:rsidRPr="00FA769A">
        <w:rPr>
          <w:rFonts w:ascii="Cambria" w:hAnsi="Cambria"/>
          <w:sz w:val="24"/>
          <w:szCs w:val="24"/>
          <w:lang w:val="en-US"/>
        </w:rPr>
        <w:t xml:space="preserve">, </w:t>
      </w:r>
      <w:r w:rsidR="00FA7F58">
        <w:rPr>
          <w:rFonts w:ascii="Cambria" w:hAnsi="Cambria"/>
          <w:sz w:val="24"/>
          <w:szCs w:val="24"/>
          <w:lang w:val="en-US"/>
        </w:rPr>
        <w:t>art market</w:t>
      </w:r>
      <w:r w:rsidRPr="00FA769A">
        <w:rPr>
          <w:rFonts w:ascii="Cambria" w:hAnsi="Cambria"/>
          <w:sz w:val="24"/>
          <w:szCs w:val="24"/>
          <w:lang w:val="en-US"/>
        </w:rPr>
        <w:t>, care</w:t>
      </w:r>
      <w:r w:rsidR="00FA7F58">
        <w:rPr>
          <w:rFonts w:ascii="Cambria" w:hAnsi="Cambria"/>
          <w:sz w:val="24"/>
          <w:szCs w:val="24"/>
          <w:lang w:val="en-US"/>
        </w:rPr>
        <w:t xml:space="preserve"> institution</w:t>
      </w:r>
      <w:r w:rsidRPr="00FA769A">
        <w:rPr>
          <w:rFonts w:ascii="Cambria" w:hAnsi="Cambria"/>
          <w:sz w:val="24"/>
          <w:szCs w:val="24"/>
          <w:lang w:val="en-US"/>
        </w:rPr>
        <w:t xml:space="preserve">? What are the different places and approaches </w:t>
      </w:r>
      <w:r w:rsidR="00FA7F58">
        <w:rPr>
          <w:rFonts w:ascii="Cambria" w:hAnsi="Cambria"/>
          <w:sz w:val="24"/>
          <w:szCs w:val="24"/>
          <w:lang w:val="en-US"/>
        </w:rPr>
        <w:t>worldwide</w:t>
      </w:r>
      <w:r w:rsidRPr="00FA769A">
        <w:rPr>
          <w:rFonts w:ascii="Cambria" w:hAnsi="Cambria"/>
          <w:sz w:val="24"/>
          <w:szCs w:val="24"/>
          <w:lang w:val="en-US"/>
        </w:rPr>
        <w:t xml:space="preserve"> (Asia, South America, Eastern Europe) and</w:t>
      </w:r>
      <w:r w:rsidR="00FA7F58">
        <w:rPr>
          <w:rFonts w:ascii="Cambria" w:hAnsi="Cambria"/>
          <w:sz w:val="24"/>
          <w:szCs w:val="24"/>
          <w:lang w:val="en-US"/>
        </w:rPr>
        <w:t xml:space="preserve"> other</w:t>
      </w:r>
      <w:r w:rsidRPr="00FA769A">
        <w:rPr>
          <w:rFonts w:ascii="Cambria" w:hAnsi="Cambria"/>
          <w:sz w:val="24"/>
          <w:szCs w:val="24"/>
          <w:lang w:val="en-US"/>
        </w:rPr>
        <w:t xml:space="preserve"> alternative spaces that </w:t>
      </w:r>
      <w:r w:rsidR="00FA7F58">
        <w:rPr>
          <w:rFonts w:ascii="Cambria" w:hAnsi="Cambria"/>
          <w:sz w:val="24"/>
          <w:szCs w:val="24"/>
          <w:lang w:val="en-US"/>
        </w:rPr>
        <w:t xml:space="preserve">currently </w:t>
      </w:r>
      <w:r w:rsidRPr="00FA769A">
        <w:rPr>
          <w:rFonts w:ascii="Cambria" w:hAnsi="Cambria"/>
          <w:sz w:val="24"/>
          <w:szCs w:val="24"/>
          <w:lang w:val="en-US"/>
        </w:rPr>
        <w:t>show art brut? What are the conservation issues (material specificity of the works,</w:t>
      </w:r>
      <w:r w:rsidR="00FA7F58">
        <w:rPr>
          <w:rFonts w:ascii="Cambria" w:hAnsi="Cambria"/>
          <w:sz w:val="24"/>
          <w:szCs w:val="24"/>
          <w:lang w:val="en-US"/>
        </w:rPr>
        <w:t xml:space="preserve"> site specific environments,</w:t>
      </w:r>
      <w:r w:rsidRPr="00FA769A">
        <w:rPr>
          <w:rFonts w:ascii="Cambria" w:hAnsi="Cambria"/>
          <w:sz w:val="24"/>
          <w:szCs w:val="24"/>
          <w:lang w:val="en-US"/>
        </w:rPr>
        <w:t xml:space="preserve"> </w:t>
      </w:r>
      <w:r w:rsidR="00FA7F58" w:rsidRPr="00FA769A">
        <w:rPr>
          <w:rFonts w:ascii="Cambria" w:hAnsi="Cambria"/>
          <w:sz w:val="24"/>
          <w:szCs w:val="24"/>
          <w:lang w:val="en-US"/>
        </w:rPr>
        <w:t>etc.)?</w:t>
      </w:r>
    </w:p>
    <w:p w14:paraId="5959E482" w14:textId="33BFFDBF" w:rsidR="00D37208" w:rsidRPr="00F05D7A" w:rsidRDefault="00D37208" w:rsidP="00F05D7A">
      <w:pPr>
        <w:pStyle w:val="NormalWeb"/>
        <w:shd w:val="clear" w:color="auto" w:fill="FFFFFF"/>
        <w:spacing w:before="0" w:beforeAutospacing="0" w:after="165" w:afterAutospacing="0"/>
        <w:rPr>
          <w:rFonts w:ascii="Cambria" w:hAnsi="Cambria"/>
          <w:color w:val="000000"/>
          <w:shd w:val="clear" w:color="auto" w:fill="FFFFFF"/>
        </w:rPr>
      </w:pPr>
      <w:r w:rsidRPr="00D37208">
        <w:rPr>
          <w:rFonts w:ascii="Cambria" w:hAnsi="Cambria"/>
          <w:color w:val="000000"/>
          <w:shd w:val="clear" w:color="auto" w:fill="FFFFFF"/>
        </w:rPr>
        <w:t>The Bibliothèque Kandinsky Summer University 2020 will bring together young researchers, curators and artists around documentary material from the library itself—for some part largely unseen—and give its participants the opportunity to put sources ‘at work’. It also invites researchers from all horizons to bring up their source material and put it into debate, through historical, creative and critical discussion.</w:t>
      </w:r>
    </w:p>
    <w:p w14:paraId="63A1DF5B" w14:textId="54028345" w:rsidR="00D37208" w:rsidRPr="00D37208" w:rsidRDefault="00D37208" w:rsidP="00D37208">
      <w:pPr>
        <w:rPr>
          <w:rFonts w:ascii="Cambria" w:hAnsi="Cambria"/>
          <w:sz w:val="24"/>
          <w:szCs w:val="24"/>
          <w:lang w:val="en-US"/>
        </w:rPr>
      </w:pPr>
    </w:p>
    <w:p w14:paraId="7F72C667" w14:textId="71326389" w:rsidR="00D37208" w:rsidRPr="00D37208" w:rsidRDefault="00D37208" w:rsidP="00D37208">
      <w:pPr>
        <w:rPr>
          <w:rFonts w:ascii="Cambria" w:hAnsi="Cambria"/>
          <w:sz w:val="24"/>
          <w:szCs w:val="24"/>
          <w:lang w:val="en-US"/>
        </w:rPr>
      </w:pPr>
    </w:p>
    <w:p w14:paraId="5B0C1F51" w14:textId="77777777" w:rsidR="00D37208" w:rsidRPr="0063629F" w:rsidRDefault="00D37208" w:rsidP="00D37208">
      <w:pPr>
        <w:rPr>
          <w:rFonts w:ascii="Cambria" w:hAnsi="Cambria"/>
          <w:b/>
          <w:sz w:val="24"/>
          <w:szCs w:val="24"/>
          <w:lang w:val="en-US"/>
        </w:rPr>
      </w:pPr>
      <w:r w:rsidRPr="0063629F">
        <w:rPr>
          <w:rFonts w:ascii="Cambria" w:hAnsi="Cambria"/>
          <w:b/>
          <w:sz w:val="24"/>
          <w:szCs w:val="24"/>
          <w:lang w:val="en-US"/>
        </w:rPr>
        <w:t>APPLICATION PROCEDURE</w:t>
      </w:r>
    </w:p>
    <w:p w14:paraId="7B1A4C53" w14:textId="77777777" w:rsidR="00D37208" w:rsidRPr="00D37208" w:rsidRDefault="00D37208" w:rsidP="00D37208">
      <w:pPr>
        <w:rPr>
          <w:rFonts w:ascii="Cambria" w:hAnsi="Cambria"/>
          <w:sz w:val="24"/>
          <w:szCs w:val="24"/>
          <w:lang w:val="en-US"/>
        </w:rPr>
      </w:pPr>
    </w:p>
    <w:p w14:paraId="3AEF0D8E" w14:textId="2D26C70D" w:rsidR="00D37208" w:rsidRPr="00D37208" w:rsidRDefault="00D37208" w:rsidP="00D37208">
      <w:pPr>
        <w:rPr>
          <w:rFonts w:ascii="Cambria" w:hAnsi="Cambria"/>
          <w:sz w:val="24"/>
          <w:szCs w:val="24"/>
          <w:lang w:val="en-US"/>
        </w:rPr>
      </w:pPr>
      <w:r w:rsidRPr="00D37208">
        <w:rPr>
          <w:rFonts w:ascii="Cambria" w:hAnsi="Cambria"/>
          <w:sz w:val="24"/>
          <w:szCs w:val="24"/>
          <w:lang w:val="en-US"/>
        </w:rPr>
        <w:t xml:space="preserve">The Bibliothèque Kandinsky's Summer University is aimed at young fellows (PhD candidates, PhDs, </w:t>
      </w:r>
      <w:proofErr w:type="spellStart"/>
      <w:r w:rsidRPr="00D37208">
        <w:rPr>
          <w:rFonts w:ascii="Cambria" w:hAnsi="Cambria"/>
          <w:sz w:val="24"/>
          <w:szCs w:val="24"/>
          <w:lang w:val="en-US"/>
        </w:rPr>
        <w:t>PostDocs</w:t>
      </w:r>
      <w:proofErr w:type="spellEnd"/>
      <w:r w:rsidRPr="00D37208">
        <w:rPr>
          <w:rFonts w:ascii="Cambria" w:hAnsi="Cambria"/>
          <w:sz w:val="24"/>
          <w:szCs w:val="24"/>
          <w:lang w:val="en-US"/>
        </w:rPr>
        <w:t xml:space="preserve"> or equivalent degree and/or experience): historians, art historians, anthropologists, sociologists, psychoanalysts, psychiatrists, curators, librarians, graphic designers and artists at large.</w:t>
      </w:r>
    </w:p>
    <w:p w14:paraId="2FDFA2D1" w14:textId="3175E7A5" w:rsidR="00D37208" w:rsidRPr="00D37208" w:rsidRDefault="00D37208" w:rsidP="00D37208">
      <w:pPr>
        <w:rPr>
          <w:rFonts w:ascii="Cambria" w:hAnsi="Cambria"/>
          <w:sz w:val="24"/>
          <w:szCs w:val="24"/>
          <w:lang w:val="en-US"/>
        </w:rPr>
      </w:pPr>
    </w:p>
    <w:p w14:paraId="134475DE" w14:textId="77777777" w:rsidR="00D37208" w:rsidRPr="00D37208" w:rsidRDefault="00D37208" w:rsidP="00D37208">
      <w:pPr>
        <w:rPr>
          <w:rFonts w:ascii="Cambria" w:hAnsi="Cambria"/>
          <w:sz w:val="24"/>
          <w:szCs w:val="24"/>
          <w:lang w:val="en-US"/>
        </w:rPr>
      </w:pPr>
    </w:p>
    <w:p w14:paraId="7FE7CEBC"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 xml:space="preserve">Application file: </w:t>
      </w:r>
    </w:p>
    <w:p w14:paraId="7AF2ED71"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 written proposal (4,500 characters/700 words) either in English or in French, in PDF format.</w:t>
      </w:r>
    </w:p>
    <w:p w14:paraId="548BFEA9"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 CV which should clearly assess the candidate's language proficiency. In order to apply is important to have a good command in both English and French.</w:t>
      </w:r>
    </w:p>
    <w:p w14:paraId="19B587EB" w14:textId="77777777" w:rsidR="00D37208" w:rsidRPr="00D37208" w:rsidRDefault="00D37208" w:rsidP="00D37208">
      <w:pPr>
        <w:rPr>
          <w:rFonts w:ascii="Cambria" w:hAnsi="Cambria"/>
          <w:sz w:val="24"/>
          <w:szCs w:val="24"/>
          <w:lang w:val="en-US"/>
        </w:rPr>
      </w:pPr>
    </w:p>
    <w:p w14:paraId="642BF2C6"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Candidates are expected to bring along a selection of sources used in their research.</w:t>
      </w:r>
    </w:p>
    <w:p w14:paraId="050D7CCF" w14:textId="77777777" w:rsidR="00D37208" w:rsidRPr="00D37208" w:rsidRDefault="00D37208" w:rsidP="00D37208">
      <w:pPr>
        <w:rPr>
          <w:rFonts w:ascii="Cambria" w:hAnsi="Cambria"/>
          <w:sz w:val="24"/>
          <w:szCs w:val="24"/>
          <w:lang w:val="en-US"/>
        </w:rPr>
      </w:pPr>
    </w:p>
    <w:p w14:paraId="7179D3BC" w14:textId="63A9525E" w:rsidR="00D37208" w:rsidRPr="00D37208" w:rsidRDefault="00D37208" w:rsidP="00D37208">
      <w:pPr>
        <w:rPr>
          <w:rFonts w:ascii="Cambria" w:hAnsi="Cambria"/>
          <w:sz w:val="24"/>
          <w:szCs w:val="24"/>
          <w:lang w:val="en-US"/>
        </w:rPr>
      </w:pPr>
      <w:r w:rsidRPr="00D37208">
        <w:rPr>
          <w:rFonts w:ascii="Cambria" w:hAnsi="Cambria"/>
          <w:sz w:val="24"/>
          <w:szCs w:val="24"/>
          <w:lang w:val="en-US"/>
        </w:rPr>
        <w:t xml:space="preserve">The proposal dossier will be sent to: </w:t>
      </w:r>
      <w:r w:rsidR="00FA7F58">
        <w:rPr>
          <w:rFonts w:ascii="Cambria" w:hAnsi="Cambria"/>
          <w:sz w:val="24"/>
          <w:szCs w:val="24"/>
          <w:lang w:val="en-US"/>
        </w:rPr>
        <w:t>recherche</w:t>
      </w:r>
      <w:r w:rsidRPr="00D37208">
        <w:rPr>
          <w:rFonts w:ascii="Cambria" w:hAnsi="Cambria"/>
          <w:sz w:val="24"/>
          <w:szCs w:val="24"/>
          <w:lang w:val="en-US"/>
        </w:rPr>
        <w:t xml:space="preserve">@centrepompidou.fr by </w:t>
      </w:r>
      <w:r w:rsidRPr="00D37208">
        <w:rPr>
          <w:rFonts w:ascii="Cambria" w:hAnsi="Cambria"/>
          <w:b/>
          <w:color w:val="FF0000"/>
          <w:sz w:val="24"/>
          <w:szCs w:val="24"/>
          <w:lang w:val="en-US"/>
        </w:rPr>
        <w:t>April</w:t>
      </w:r>
      <w:r w:rsidR="00F05D7A">
        <w:rPr>
          <w:rFonts w:ascii="Cambria" w:hAnsi="Cambria"/>
          <w:b/>
          <w:color w:val="FF0000"/>
          <w:sz w:val="24"/>
          <w:szCs w:val="24"/>
          <w:lang w:val="en-US"/>
        </w:rPr>
        <w:t xml:space="preserve"> 10th</w:t>
      </w:r>
      <w:r w:rsidRPr="00D37208">
        <w:rPr>
          <w:rFonts w:ascii="Cambria" w:hAnsi="Cambria"/>
          <w:b/>
          <w:color w:val="FF0000"/>
          <w:sz w:val="24"/>
          <w:szCs w:val="24"/>
          <w:lang w:val="en-US"/>
        </w:rPr>
        <w:t xml:space="preserve"> 2022.</w:t>
      </w:r>
    </w:p>
    <w:p w14:paraId="69BCB886" w14:textId="77777777" w:rsidR="00D37208" w:rsidRPr="00D37208" w:rsidRDefault="00D37208" w:rsidP="00D37208">
      <w:pPr>
        <w:rPr>
          <w:rFonts w:ascii="Cambria" w:hAnsi="Cambria"/>
          <w:sz w:val="24"/>
          <w:szCs w:val="24"/>
          <w:lang w:val="en-US"/>
        </w:rPr>
      </w:pPr>
    </w:p>
    <w:p w14:paraId="07FFD5CF"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 xml:space="preserve">The proposals will be evaluated by a scientific committee, in charge of drawing up the final Summer University program. The Committee will retain 25 projects. </w:t>
      </w:r>
    </w:p>
    <w:p w14:paraId="7CBA139A" w14:textId="08BF15A0" w:rsidR="00D37208" w:rsidRPr="00D37208" w:rsidRDefault="00D37208" w:rsidP="00D37208">
      <w:pPr>
        <w:rPr>
          <w:rFonts w:ascii="Cambria" w:hAnsi="Cambria"/>
          <w:sz w:val="24"/>
          <w:szCs w:val="24"/>
          <w:lang w:val="en-US"/>
        </w:rPr>
      </w:pPr>
      <w:r w:rsidRPr="00D37208">
        <w:rPr>
          <w:rFonts w:ascii="Cambria" w:hAnsi="Cambria"/>
          <w:sz w:val="24"/>
          <w:szCs w:val="24"/>
          <w:lang w:val="en-US"/>
        </w:rPr>
        <w:t>All applicants, whether selected or not, will be personally contacted before April 1</w:t>
      </w:r>
      <w:r w:rsidR="00F05D7A">
        <w:rPr>
          <w:rFonts w:ascii="Cambria" w:hAnsi="Cambria"/>
          <w:sz w:val="24"/>
          <w:szCs w:val="24"/>
          <w:lang w:val="en-US"/>
        </w:rPr>
        <w:t>9</w:t>
      </w:r>
      <w:proofErr w:type="gramStart"/>
      <w:r w:rsidR="00F05D7A" w:rsidRPr="00F05D7A">
        <w:rPr>
          <w:rFonts w:ascii="Cambria" w:hAnsi="Cambria"/>
          <w:sz w:val="24"/>
          <w:szCs w:val="24"/>
          <w:vertAlign w:val="superscript"/>
          <w:lang w:val="en-US"/>
        </w:rPr>
        <w:t>th</w:t>
      </w:r>
      <w:r w:rsidR="00F05D7A">
        <w:rPr>
          <w:rFonts w:ascii="Cambria" w:hAnsi="Cambria"/>
          <w:sz w:val="24"/>
          <w:szCs w:val="24"/>
          <w:lang w:val="en-US"/>
        </w:rPr>
        <w:t xml:space="preserve"> </w:t>
      </w:r>
      <w:r w:rsidRPr="00D37208">
        <w:rPr>
          <w:rFonts w:ascii="Cambria" w:hAnsi="Cambria"/>
          <w:sz w:val="24"/>
          <w:szCs w:val="24"/>
          <w:lang w:val="en-US"/>
        </w:rPr>
        <w:t xml:space="preserve"> 2022</w:t>
      </w:r>
      <w:proofErr w:type="gramEnd"/>
      <w:r w:rsidRPr="00D37208">
        <w:rPr>
          <w:rFonts w:ascii="Cambria" w:hAnsi="Cambria"/>
          <w:sz w:val="24"/>
          <w:szCs w:val="24"/>
          <w:lang w:val="en-US"/>
        </w:rPr>
        <w:t>.</w:t>
      </w:r>
    </w:p>
    <w:p w14:paraId="098EFE00" w14:textId="77777777" w:rsidR="00D37208" w:rsidRPr="00D37208" w:rsidRDefault="00D37208" w:rsidP="00D37208">
      <w:pPr>
        <w:rPr>
          <w:rFonts w:ascii="Cambria" w:hAnsi="Cambria"/>
          <w:sz w:val="24"/>
          <w:szCs w:val="24"/>
          <w:lang w:val="en-US"/>
        </w:rPr>
      </w:pPr>
    </w:p>
    <w:p w14:paraId="4DB2EDA3"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 xml:space="preserve">A participation of € 150 will be required from each participant, who will be provided with tuition. The participation will cover transportation on site and institutional entries. </w:t>
      </w:r>
    </w:p>
    <w:p w14:paraId="6453636C"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If requested, the Centre Pompidou will be able to issue any required certificate in order to apply for scholarship or funding from foundations, museums, universities or research institutes.</w:t>
      </w:r>
    </w:p>
    <w:p w14:paraId="6E1A24F0" w14:textId="77777777" w:rsidR="00D37208" w:rsidRPr="00D37208" w:rsidRDefault="00D37208" w:rsidP="00D37208">
      <w:pPr>
        <w:rPr>
          <w:rFonts w:ascii="Cambria" w:hAnsi="Cambria"/>
          <w:sz w:val="24"/>
          <w:szCs w:val="24"/>
          <w:lang w:val="en-US"/>
        </w:rPr>
      </w:pPr>
    </w:p>
    <w:p w14:paraId="546E61D1" w14:textId="77777777" w:rsidR="00D37208" w:rsidRPr="00F11109" w:rsidRDefault="00D37208" w:rsidP="00D37208">
      <w:pPr>
        <w:rPr>
          <w:rFonts w:ascii="Cambria" w:hAnsi="Cambria"/>
          <w:sz w:val="24"/>
          <w:szCs w:val="24"/>
          <w:lang w:val="en-US"/>
        </w:rPr>
      </w:pPr>
    </w:p>
    <w:p w14:paraId="7C07EAF1" w14:textId="3CBA5C29" w:rsidR="00D37208" w:rsidRPr="00D37208" w:rsidRDefault="00D37208" w:rsidP="00D37208">
      <w:pPr>
        <w:rPr>
          <w:rFonts w:ascii="Cambria" w:hAnsi="Cambria"/>
          <w:b/>
          <w:sz w:val="24"/>
          <w:szCs w:val="24"/>
        </w:rPr>
      </w:pPr>
      <w:r w:rsidRPr="00D37208">
        <w:rPr>
          <w:rFonts w:ascii="Cambria" w:hAnsi="Cambria"/>
          <w:b/>
          <w:sz w:val="24"/>
          <w:szCs w:val="24"/>
        </w:rPr>
        <w:t>SCIENTIFIC COMMITEE</w:t>
      </w:r>
    </w:p>
    <w:p w14:paraId="29879511" w14:textId="48DF10C4" w:rsidR="00D37208" w:rsidRPr="00D37208" w:rsidRDefault="00D37208" w:rsidP="00D37208">
      <w:pPr>
        <w:rPr>
          <w:rFonts w:ascii="Cambria" w:hAnsi="Cambria"/>
          <w:sz w:val="24"/>
          <w:szCs w:val="24"/>
        </w:rPr>
      </w:pPr>
    </w:p>
    <w:p w14:paraId="2FB00BDB" w14:textId="6B357EDE"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0"/>
          <w:sz w:val="24"/>
          <w:szCs w:val="24"/>
        </w:rPr>
        <w:t xml:space="preserve">Cristina </w:t>
      </w:r>
      <w:proofErr w:type="spellStart"/>
      <w:r w:rsidRPr="00D37208">
        <w:rPr>
          <w:rFonts w:ascii="Cambria" w:hAnsi="Cambria"/>
          <w:color w:val="000000"/>
          <w:sz w:val="24"/>
          <w:szCs w:val="24"/>
        </w:rPr>
        <w:t>Agostinelli</w:t>
      </w:r>
      <w:proofErr w:type="spellEnd"/>
      <w:r w:rsidRPr="00D37208">
        <w:rPr>
          <w:rFonts w:ascii="Cambria" w:hAnsi="Cambria"/>
          <w:color w:val="000000"/>
          <w:sz w:val="24"/>
          <w:szCs w:val="24"/>
        </w:rPr>
        <w:t xml:space="preserve">, </w:t>
      </w:r>
      <w:r w:rsidR="0051254D" w:rsidRPr="0051254D">
        <w:rPr>
          <w:rFonts w:ascii="Cambria" w:hAnsi="Cambria"/>
          <w:color w:val="000000"/>
          <w:sz w:val="24"/>
          <w:szCs w:val="24"/>
        </w:rPr>
        <w:t>attachée de conservation et responsable de programmation</w:t>
      </w:r>
      <w:r w:rsidR="00F05D7A">
        <w:rPr>
          <w:rFonts w:ascii="Cambria" w:hAnsi="Cambria"/>
          <w:color w:val="000000"/>
          <w:sz w:val="24"/>
          <w:szCs w:val="24"/>
        </w:rPr>
        <w:t xml:space="preserve">/ conservation attachée, in charge of </w:t>
      </w:r>
      <w:proofErr w:type="spellStart"/>
      <w:r w:rsidR="00F05D7A">
        <w:rPr>
          <w:rFonts w:ascii="Cambria" w:hAnsi="Cambria"/>
          <w:color w:val="000000"/>
          <w:sz w:val="24"/>
          <w:szCs w:val="24"/>
        </w:rPr>
        <w:t>dedicated</w:t>
      </w:r>
      <w:proofErr w:type="spellEnd"/>
      <w:r w:rsidR="00F05D7A">
        <w:rPr>
          <w:rFonts w:ascii="Cambria" w:hAnsi="Cambria"/>
          <w:color w:val="000000"/>
          <w:sz w:val="24"/>
          <w:szCs w:val="24"/>
        </w:rPr>
        <w:t xml:space="preserve"> programs</w:t>
      </w:r>
      <w:r w:rsidR="0051254D" w:rsidRPr="0051254D">
        <w:rPr>
          <w:rFonts w:ascii="Cambria" w:hAnsi="Cambria"/>
          <w:color w:val="000000"/>
          <w:sz w:val="24"/>
          <w:szCs w:val="24"/>
        </w:rPr>
        <w:t>, Collections contemporaines, Musée National d’Art Moderne, Centre Pompidou, Paris</w:t>
      </w:r>
    </w:p>
    <w:p w14:paraId="0FC38C35" w14:textId="07EB4ED6" w:rsidR="00D37208" w:rsidRPr="00D37208" w:rsidRDefault="00D37208" w:rsidP="00D37208">
      <w:pPr>
        <w:pStyle w:val="corps0"/>
        <w:spacing w:line="276" w:lineRule="auto"/>
        <w:jc w:val="both"/>
        <w:rPr>
          <w:rFonts w:ascii="Cambria" w:hAnsi="Cambria"/>
          <w:sz w:val="24"/>
          <w:szCs w:val="24"/>
        </w:rPr>
      </w:pPr>
      <w:r w:rsidRPr="00D37208">
        <w:rPr>
          <w:rFonts w:ascii="Cambria" w:hAnsi="Cambria"/>
          <w:color w:val="000000"/>
          <w:sz w:val="24"/>
          <w:szCs w:val="24"/>
        </w:rPr>
        <w:lastRenderedPageBreak/>
        <w:t xml:space="preserve">Thomas Bertail, </w:t>
      </w:r>
      <w:r w:rsidR="00F05D7A">
        <w:rPr>
          <w:rFonts w:ascii="Cambria" w:hAnsi="Cambria"/>
          <w:color w:val="000000"/>
          <w:sz w:val="24"/>
          <w:szCs w:val="24"/>
        </w:rPr>
        <w:t>c</w:t>
      </w:r>
      <w:r w:rsidRPr="00D37208">
        <w:rPr>
          <w:rFonts w:ascii="Cambria" w:hAnsi="Cambria"/>
          <w:color w:val="000000"/>
          <w:sz w:val="24"/>
          <w:szCs w:val="24"/>
        </w:rPr>
        <w:t>hargé de coordination de la recherche</w:t>
      </w:r>
      <w:r w:rsidR="00F05D7A">
        <w:rPr>
          <w:rFonts w:ascii="Cambria" w:hAnsi="Cambria"/>
          <w:color w:val="000000"/>
          <w:sz w:val="24"/>
          <w:szCs w:val="24"/>
        </w:rPr>
        <w:t xml:space="preserve">/ </w:t>
      </w:r>
      <w:proofErr w:type="spellStart"/>
      <w:r w:rsidR="00F05D7A">
        <w:rPr>
          <w:rFonts w:ascii="Cambria" w:hAnsi="Cambria"/>
          <w:color w:val="000000"/>
          <w:sz w:val="24"/>
          <w:szCs w:val="24"/>
        </w:rPr>
        <w:t>research</w:t>
      </w:r>
      <w:proofErr w:type="spellEnd"/>
      <w:r w:rsidR="00F05D7A">
        <w:rPr>
          <w:rFonts w:ascii="Cambria" w:hAnsi="Cambria"/>
          <w:color w:val="000000"/>
          <w:sz w:val="24"/>
          <w:szCs w:val="24"/>
        </w:rPr>
        <w:t xml:space="preserve"> </w:t>
      </w:r>
      <w:proofErr w:type="spellStart"/>
      <w:r w:rsidR="00F05D7A">
        <w:rPr>
          <w:rFonts w:ascii="Cambria" w:hAnsi="Cambria"/>
          <w:color w:val="000000"/>
          <w:sz w:val="24"/>
          <w:szCs w:val="24"/>
        </w:rPr>
        <w:t>coordinator</w:t>
      </w:r>
      <w:proofErr w:type="spellEnd"/>
      <w:r w:rsidRPr="00D37208">
        <w:rPr>
          <w:rFonts w:ascii="Cambria" w:hAnsi="Cambria"/>
          <w:color w:val="000000"/>
          <w:sz w:val="24"/>
          <w:szCs w:val="24"/>
        </w:rPr>
        <w:t>, </w:t>
      </w:r>
      <w:r w:rsidRPr="00D37208">
        <w:rPr>
          <w:rFonts w:ascii="Cambria" w:hAnsi="Cambria"/>
          <w:color w:val="00000A"/>
          <w:sz w:val="24"/>
          <w:szCs w:val="24"/>
          <w:shd w:val="clear" w:color="auto" w:fill="FFFFFF"/>
        </w:rPr>
        <w:t>Bibliothèque Kandinsky, Musée National d’Art Moderne, Centre Pompidou, Paris </w:t>
      </w:r>
    </w:p>
    <w:p w14:paraId="5BE687D9" w14:textId="77777777" w:rsidR="00D37208" w:rsidRPr="00D37208" w:rsidRDefault="00D37208" w:rsidP="00D37208">
      <w:pPr>
        <w:pStyle w:val="corps0"/>
        <w:spacing w:line="276" w:lineRule="auto"/>
        <w:jc w:val="both"/>
        <w:rPr>
          <w:rFonts w:ascii="Cambria" w:hAnsi="Cambria"/>
          <w:color w:val="000000"/>
          <w:sz w:val="24"/>
          <w:szCs w:val="24"/>
        </w:rPr>
      </w:pPr>
    </w:p>
    <w:p w14:paraId="35F66B52" w14:textId="6CE351FF"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rPr>
        <w:t>Bruno Decharme, collectionneur et spécialiste de l'art brut</w:t>
      </w:r>
      <w:r w:rsidR="00F05D7A">
        <w:rPr>
          <w:rFonts w:ascii="Cambria" w:hAnsi="Cambria"/>
          <w:color w:val="00000A"/>
          <w:sz w:val="24"/>
          <w:szCs w:val="24"/>
        </w:rPr>
        <w:t xml:space="preserve">/ collector and </w:t>
      </w:r>
      <w:proofErr w:type="spellStart"/>
      <w:r w:rsidR="00F05D7A">
        <w:rPr>
          <w:rFonts w:ascii="Cambria" w:hAnsi="Cambria"/>
          <w:color w:val="00000A"/>
          <w:sz w:val="24"/>
          <w:szCs w:val="24"/>
        </w:rPr>
        <w:t>specialist</w:t>
      </w:r>
      <w:proofErr w:type="spellEnd"/>
    </w:p>
    <w:p w14:paraId="497FFA50" w14:textId="6AA503C8"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rPr>
        <w:t xml:space="preserve">Sophie </w:t>
      </w:r>
      <w:proofErr w:type="spellStart"/>
      <w:r w:rsidRPr="00D37208">
        <w:rPr>
          <w:rFonts w:ascii="Cambria" w:hAnsi="Cambria"/>
          <w:color w:val="00000A"/>
          <w:sz w:val="24"/>
          <w:szCs w:val="24"/>
        </w:rPr>
        <w:t>Duplaix</w:t>
      </w:r>
      <w:proofErr w:type="spellEnd"/>
      <w:r w:rsidRPr="00D37208">
        <w:rPr>
          <w:rFonts w:ascii="Cambria" w:hAnsi="Cambria"/>
          <w:color w:val="00000A"/>
          <w:sz w:val="24"/>
          <w:szCs w:val="24"/>
        </w:rPr>
        <w:t>, conservatrice</w:t>
      </w:r>
      <w:r w:rsidR="00883567">
        <w:rPr>
          <w:rFonts w:ascii="Cambria" w:hAnsi="Cambria"/>
          <w:color w:val="00000A"/>
          <w:sz w:val="24"/>
          <w:szCs w:val="24"/>
        </w:rPr>
        <w:t xml:space="preserve"> en chef des</w:t>
      </w:r>
      <w:r w:rsidRPr="00D37208">
        <w:rPr>
          <w:rFonts w:ascii="Cambria" w:hAnsi="Cambria"/>
          <w:color w:val="00000A"/>
          <w:sz w:val="24"/>
          <w:szCs w:val="24"/>
        </w:rPr>
        <w:t xml:space="preserve"> Collections contemporaines</w:t>
      </w:r>
      <w:r w:rsidR="00F05D7A">
        <w:rPr>
          <w:rFonts w:ascii="Cambria" w:hAnsi="Cambria"/>
          <w:color w:val="00000A"/>
          <w:sz w:val="24"/>
          <w:szCs w:val="24"/>
        </w:rPr>
        <w:t xml:space="preserve">/ </w:t>
      </w:r>
      <w:proofErr w:type="spellStart"/>
      <w:r w:rsidR="00F05D7A">
        <w:rPr>
          <w:rFonts w:ascii="Cambria" w:hAnsi="Cambria"/>
          <w:color w:val="00000A"/>
          <w:sz w:val="24"/>
          <w:szCs w:val="24"/>
        </w:rPr>
        <w:t>curator</w:t>
      </w:r>
      <w:proofErr w:type="spellEnd"/>
      <w:r w:rsidR="00F05D7A">
        <w:rPr>
          <w:rFonts w:ascii="Cambria" w:hAnsi="Cambria"/>
          <w:color w:val="00000A"/>
          <w:sz w:val="24"/>
          <w:szCs w:val="24"/>
        </w:rPr>
        <w:t xml:space="preserve"> and </w:t>
      </w:r>
      <w:proofErr w:type="spellStart"/>
      <w:r w:rsidR="00F05D7A">
        <w:rPr>
          <w:rFonts w:ascii="Cambria" w:hAnsi="Cambria"/>
          <w:color w:val="00000A"/>
          <w:sz w:val="24"/>
          <w:szCs w:val="24"/>
        </w:rPr>
        <w:t>head</w:t>
      </w:r>
      <w:proofErr w:type="spellEnd"/>
      <w:r w:rsidR="00F05D7A">
        <w:rPr>
          <w:rFonts w:ascii="Cambria" w:hAnsi="Cambria"/>
          <w:color w:val="00000A"/>
          <w:sz w:val="24"/>
          <w:szCs w:val="24"/>
        </w:rPr>
        <w:t xml:space="preserve"> of </w:t>
      </w:r>
      <w:proofErr w:type="spellStart"/>
      <w:r w:rsidR="00F05D7A">
        <w:rPr>
          <w:rFonts w:ascii="Cambria" w:hAnsi="Cambria"/>
          <w:color w:val="00000A"/>
          <w:sz w:val="24"/>
          <w:szCs w:val="24"/>
        </w:rPr>
        <w:t>contemporary</w:t>
      </w:r>
      <w:proofErr w:type="spellEnd"/>
      <w:r w:rsidR="00F05D7A">
        <w:rPr>
          <w:rFonts w:ascii="Cambria" w:hAnsi="Cambria"/>
          <w:color w:val="00000A"/>
          <w:sz w:val="24"/>
          <w:szCs w:val="24"/>
        </w:rPr>
        <w:t xml:space="preserve"> collections</w:t>
      </w:r>
      <w:r w:rsidRPr="00D37208">
        <w:rPr>
          <w:rFonts w:ascii="Cambria" w:hAnsi="Cambria"/>
          <w:color w:val="00000A"/>
          <w:sz w:val="24"/>
          <w:szCs w:val="24"/>
        </w:rPr>
        <w:t>, </w:t>
      </w:r>
      <w:r w:rsidRPr="00D37208">
        <w:rPr>
          <w:rFonts w:ascii="Cambria" w:hAnsi="Cambria"/>
          <w:color w:val="00000A"/>
          <w:sz w:val="24"/>
          <w:szCs w:val="24"/>
          <w:shd w:val="clear" w:color="auto" w:fill="FFFFFF"/>
        </w:rPr>
        <w:t>Musée National d’Art Moderne, Centre Pompidou, Paris</w:t>
      </w:r>
      <w:r w:rsidRPr="00D37208">
        <w:rPr>
          <w:rFonts w:ascii="Cambria" w:hAnsi="Cambria"/>
          <w:color w:val="00000A"/>
          <w:sz w:val="24"/>
          <w:szCs w:val="24"/>
        </w:rPr>
        <w:t> </w:t>
      </w:r>
    </w:p>
    <w:p w14:paraId="4DB29A84" w14:textId="4225847D"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rPr>
        <w:t xml:space="preserve">Mica Gherghescu, responsable </w:t>
      </w:r>
      <w:r w:rsidR="00F05D7A">
        <w:rPr>
          <w:rFonts w:ascii="Cambria" w:hAnsi="Cambria"/>
          <w:color w:val="00000A"/>
          <w:sz w:val="24"/>
          <w:szCs w:val="24"/>
        </w:rPr>
        <w:t xml:space="preserve">du pôle recherche et de la programmation scientifique/ </w:t>
      </w:r>
      <w:proofErr w:type="spellStart"/>
      <w:r w:rsidR="00F05D7A">
        <w:rPr>
          <w:rFonts w:ascii="Cambria" w:hAnsi="Cambria"/>
          <w:color w:val="00000A"/>
          <w:sz w:val="24"/>
          <w:szCs w:val="24"/>
        </w:rPr>
        <w:t>head</w:t>
      </w:r>
      <w:proofErr w:type="spellEnd"/>
      <w:r w:rsidR="00F05D7A">
        <w:rPr>
          <w:rFonts w:ascii="Cambria" w:hAnsi="Cambria"/>
          <w:color w:val="00000A"/>
          <w:sz w:val="24"/>
          <w:szCs w:val="24"/>
        </w:rPr>
        <w:t xml:space="preserve"> of </w:t>
      </w:r>
      <w:proofErr w:type="spellStart"/>
      <w:r w:rsidR="00F05D7A">
        <w:rPr>
          <w:rFonts w:ascii="Cambria" w:hAnsi="Cambria"/>
          <w:color w:val="00000A"/>
          <w:sz w:val="24"/>
          <w:szCs w:val="24"/>
        </w:rPr>
        <w:t>research</w:t>
      </w:r>
      <w:proofErr w:type="spellEnd"/>
      <w:r w:rsidR="00F05D7A">
        <w:rPr>
          <w:rFonts w:ascii="Cambria" w:hAnsi="Cambria"/>
          <w:color w:val="00000A"/>
          <w:sz w:val="24"/>
          <w:szCs w:val="24"/>
        </w:rPr>
        <w:t xml:space="preserve"> and </w:t>
      </w:r>
      <w:proofErr w:type="spellStart"/>
      <w:r w:rsidR="00F05D7A">
        <w:rPr>
          <w:rFonts w:ascii="Cambria" w:hAnsi="Cambria"/>
          <w:color w:val="00000A"/>
          <w:sz w:val="24"/>
          <w:szCs w:val="24"/>
        </w:rPr>
        <w:t>scientific</w:t>
      </w:r>
      <w:proofErr w:type="spellEnd"/>
      <w:r w:rsidR="00F05D7A">
        <w:rPr>
          <w:rFonts w:ascii="Cambria" w:hAnsi="Cambria"/>
          <w:color w:val="00000A"/>
          <w:sz w:val="24"/>
          <w:szCs w:val="24"/>
        </w:rPr>
        <w:t xml:space="preserve"> programs</w:t>
      </w:r>
      <w:r w:rsidRPr="00D37208">
        <w:rPr>
          <w:rFonts w:ascii="Cambria" w:hAnsi="Cambria"/>
          <w:color w:val="00000A"/>
          <w:sz w:val="24"/>
          <w:szCs w:val="24"/>
        </w:rPr>
        <w:t>, Bibliothèque Kandinsky, Musée National d’Art Moderne, Centre Pompidou, Paris </w:t>
      </w:r>
    </w:p>
    <w:p w14:paraId="57DE906B" w14:textId="7693C7F3"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shd w:val="clear" w:color="auto" w:fill="FFFFFF"/>
        </w:rPr>
        <w:t xml:space="preserve">Nicolas </w:t>
      </w:r>
      <w:proofErr w:type="spellStart"/>
      <w:r w:rsidRPr="00D37208">
        <w:rPr>
          <w:rFonts w:ascii="Cambria" w:hAnsi="Cambria"/>
          <w:color w:val="00000A"/>
          <w:sz w:val="24"/>
          <w:szCs w:val="24"/>
          <w:shd w:val="clear" w:color="auto" w:fill="FFFFFF"/>
        </w:rPr>
        <w:t>Liucci-Goutnikov</w:t>
      </w:r>
      <w:proofErr w:type="spellEnd"/>
      <w:r w:rsidRPr="00D37208">
        <w:rPr>
          <w:rFonts w:ascii="Cambria" w:hAnsi="Cambria"/>
          <w:color w:val="00000A"/>
          <w:sz w:val="24"/>
          <w:szCs w:val="24"/>
          <w:shd w:val="clear" w:color="auto" w:fill="FFFFFF"/>
        </w:rPr>
        <w:t xml:space="preserve">, conservateur, </w:t>
      </w:r>
      <w:r w:rsidR="00883567">
        <w:rPr>
          <w:rFonts w:ascii="Cambria" w:hAnsi="Cambria"/>
          <w:color w:val="00000A"/>
          <w:sz w:val="24"/>
          <w:szCs w:val="24"/>
          <w:shd w:val="clear" w:color="auto" w:fill="FFFFFF"/>
        </w:rPr>
        <w:t xml:space="preserve">chef de service de la </w:t>
      </w:r>
      <w:r w:rsidRPr="00D37208">
        <w:rPr>
          <w:rFonts w:ascii="Cambria" w:hAnsi="Cambria"/>
          <w:color w:val="00000A"/>
          <w:sz w:val="24"/>
          <w:szCs w:val="24"/>
          <w:shd w:val="clear" w:color="auto" w:fill="FFFFFF"/>
        </w:rPr>
        <w:t>Bibliothèque Kandinsky</w:t>
      </w:r>
      <w:r w:rsidR="00F05D7A">
        <w:rPr>
          <w:rFonts w:ascii="Cambria" w:hAnsi="Cambria"/>
          <w:color w:val="00000A"/>
          <w:sz w:val="24"/>
          <w:szCs w:val="24"/>
          <w:shd w:val="clear" w:color="auto" w:fill="FFFFFF"/>
        </w:rPr>
        <w:t xml:space="preserve">/ </w:t>
      </w:r>
      <w:proofErr w:type="spellStart"/>
      <w:proofErr w:type="gramStart"/>
      <w:r w:rsidR="00F05D7A">
        <w:rPr>
          <w:rFonts w:ascii="Cambria" w:hAnsi="Cambria"/>
          <w:color w:val="00000A"/>
          <w:sz w:val="24"/>
          <w:szCs w:val="24"/>
          <w:shd w:val="clear" w:color="auto" w:fill="FFFFFF"/>
        </w:rPr>
        <w:t>curator</w:t>
      </w:r>
      <w:proofErr w:type="spellEnd"/>
      <w:r w:rsidR="00F05D7A">
        <w:rPr>
          <w:rFonts w:ascii="Cambria" w:hAnsi="Cambria"/>
          <w:color w:val="00000A"/>
          <w:sz w:val="24"/>
          <w:szCs w:val="24"/>
          <w:shd w:val="clear" w:color="auto" w:fill="FFFFFF"/>
        </w:rPr>
        <w:t xml:space="preserve">  and</w:t>
      </w:r>
      <w:proofErr w:type="gramEnd"/>
      <w:r w:rsidR="00F05D7A">
        <w:rPr>
          <w:rFonts w:ascii="Cambria" w:hAnsi="Cambria"/>
          <w:color w:val="00000A"/>
          <w:sz w:val="24"/>
          <w:szCs w:val="24"/>
          <w:shd w:val="clear" w:color="auto" w:fill="FFFFFF"/>
        </w:rPr>
        <w:t xml:space="preserve"> </w:t>
      </w:r>
      <w:proofErr w:type="spellStart"/>
      <w:r w:rsidR="00F05D7A">
        <w:rPr>
          <w:rFonts w:ascii="Cambria" w:hAnsi="Cambria"/>
          <w:color w:val="00000A"/>
          <w:sz w:val="24"/>
          <w:szCs w:val="24"/>
          <w:shd w:val="clear" w:color="auto" w:fill="FFFFFF"/>
        </w:rPr>
        <w:t>head</w:t>
      </w:r>
      <w:proofErr w:type="spellEnd"/>
      <w:r w:rsidR="00F05D7A">
        <w:rPr>
          <w:rFonts w:ascii="Cambria" w:hAnsi="Cambria"/>
          <w:color w:val="00000A"/>
          <w:sz w:val="24"/>
          <w:szCs w:val="24"/>
          <w:shd w:val="clear" w:color="auto" w:fill="FFFFFF"/>
        </w:rPr>
        <w:t xml:space="preserve"> of Bibliothèque Kandinsky</w:t>
      </w:r>
      <w:r w:rsidRPr="00D37208">
        <w:rPr>
          <w:rFonts w:ascii="Cambria" w:hAnsi="Cambria"/>
          <w:color w:val="00000A"/>
          <w:sz w:val="24"/>
          <w:szCs w:val="24"/>
          <w:shd w:val="clear" w:color="auto" w:fill="FFFFFF"/>
        </w:rPr>
        <w:t xml:space="preserve">, Musée National d’Art Moderne, Centre Pompidou, Paris </w:t>
      </w:r>
    </w:p>
    <w:p w14:paraId="10574A3E" w14:textId="335957E3"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shd w:val="clear" w:color="auto" w:fill="FFFFFF"/>
        </w:rPr>
        <w:t>Anne Montfort, conservatrice</w:t>
      </w:r>
      <w:r w:rsidR="00F05D7A">
        <w:rPr>
          <w:rFonts w:ascii="Cambria" w:hAnsi="Cambria"/>
          <w:color w:val="00000A"/>
          <w:sz w:val="24"/>
          <w:szCs w:val="24"/>
          <w:shd w:val="clear" w:color="auto" w:fill="FFFFFF"/>
        </w:rPr>
        <w:t>/</w:t>
      </w:r>
      <w:proofErr w:type="spellStart"/>
      <w:r w:rsidR="00F05D7A">
        <w:rPr>
          <w:rFonts w:ascii="Cambria" w:hAnsi="Cambria"/>
          <w:color w:val="00000A"/>
          <w:sz w:val="24"/>
          <w:szCs w:val="24"/>
          <w:shd w:val="clear" w:color="auto" w:fill="FFFFFF"/>
        </w:rPr>
        <w:t>curator</w:t>
      </w:r>
      <w:proofErr w:type="spellEnd"/>
      <w:r w:rsidRPr="00D37208">
        <w:rPr>
          <w:rFonts w:ascii="Cambria" w:hAnsi="Cambria"/>
          <w:color w:val="00000A"/>
          <w:sz w:val="24"/>
          <w:szCs w:val="24"/>
          <w:shd w:val="clear" w:color="auto" w:fill="FFFFFF"/>
        </w:rPr>
        <w:t xml:space="preserve">, Cabinet d’arts graphiques, Musée National d’Art Moderne, Centre Pompidou, Paris </w:t>
      </w:r>
    </w:p>
    <w:p w14:paraId="7FC7D92D" w14:textId="631105B9"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shd w:val="clear" w:color="auto" w:fill="FFFFFF"/>
        </w:rPr>
        <w:t xml:space="preserve">Lucienne </w:t>
      </w:r>
      <w:proofErr w:type="spellStart"/>
      <w:r w:rsidRPr="00D37208">
        <w:rPr>
          <w:rFonts w:ascii="Cambria" w:hAnsi="Cambria"/>
          <w:color w:val="00000A"/>
          <w:sz w:val="24"/>
          <w:szCs w:val="24"/>
          <w:shd w:val="clear" w:color="auto" w:fill="FFFFFF"/>
        </w:rPr>
        <w:t>Peiry</w:t>
      </w:r>
      <w:proofErr w:type="spellEnd"/>
      <w:r w:rsidRPr="00D37208">
        <w:rPr>
          <w:rFonts w:ascii="Cambria" w:hAnsi="Cambria"/>
          <w:color w:val="00000A"/>
          <w:sz w:val="24"/>
          <w:szCs w:val="24"/>
          <w:shd w:val="clear" w:color="auto" w:fill="FFFFFF"/>
        </w:rPr>
        <w:t>, docteure en histoire de l'art, spécialiste d'Art Brut, commissaire d'expositions</w:t>
      </w:r>
      <w:r w:rsidR="00F05D7A">
        <w:rPr>
          <w:rFonts w:ascii="Cambria" w:hAnsi="Cambria"/>
          <w:color w:val="00000A"/>
          <w:sz w:val="24"/>
          <w:szCs w:val="24"/>
          <w:shd w:val="clear" w:color="auto" w:fill="FFFFFF"/>
        </w:rPr>
        <w:t xml:space="preserve">/ PhD in art </w:t>
      </w:r>
      <w:proofErr w:type="spellStart"/>
      <w:r w:rsidR="00F05D7A">
        <w:rPr>
          <w:rFonts w:ascii="Cambria" w:hAnsi="Cambria"/>
          <w:color w:val="00000A"/>
          <w:sz w:val="24"/>
          <w:szCs w:val="24"/>
          <w:shd w:val="clear" w:color="auto" w:fill="FFFFFF"/>
        </w:rPr>
        <w:t>history</w:t>
      </w:r>
      <w:proofErr w:type="spellEnd"/>
      <w:r w:rsidR="00F05D7A">
        <w:rPr>
          <w:rFonts w:ascii="Cambria" w:hAnsi="Cambria"/>
          <w:color w:val="00000A"/>
          <w:sz w:val="24"/>
          <w:szCs w:val="24"/>
          <w:shd w:val="clear" w:color="auto" w:fill="FFFFFF"/>
        </w:rPr>
        <w:t xml:space="preserve">, art brut </w:t>
      </w:r>
      <w:proofErr w:type="spellStart"/>
      <w:r w:rsidR="00F05D7A">
        <w:rPr>
          <w:rFonts w:ascii="Cambria" w:hAnsi="Cambria"/>
          <w:color w:val="00000A"/>
          <w:sz w:val="24"/>
          <w:szCs w:val="24"/>
          <w:shd w:val="clear" w:color="auto" w:fill="FFFFFF"/>
        </w:rPr>
        <w:t>specialist</w:t>
      </w:r>
      <w:proofErr w:type="spellEnd"/>
      <w:r w:rsidR="00F05D7A">
        <w:rPr>
          <w:rFonts w:ascii="Cambria" w:hAnsi="Cambria"/>
          <w:color w:val="00000A"/>
          <w:sz w:val="24"/>
          <w:szCs w:val="24"/>
          <w:shd w:val="clear" w:color="auto" w:fill="FFFFFF"/>
        </w:rPr>
        <w:t xml:space="preserve"> and </w:t>
      </w:r>
      <w:proofErr w:type="spellStart"/>
      <w:r w:rsidR="00F05D7A">
        <w:rPr>
          <w:rFonts w:ascii="Cambria" w:hAnsi="Cambria"/>
          <w:color w:val="00000A"/>
          <w:sz w:val="24"/>
          <w:szCs w:val="24"/>
          <w:shd w:val="clear" w:color="auto" w:fill="FFFFFF"/>
        </w:rPr>
        <w:t>curator</w:t>
      </w:r>
      <w:proofErr w:type="spellEnd"/>
    </w:p>
    <w:p w14:paraId="30E39D71" w14:textId="2AF3C9F5"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rPr>
        <w:t xml:space="preserve">Mathieu </w:t>
      </w:r>
      <w:proofErr w:type="spellStart"/>
      <w:r w:rsidRPr="00D37208">
        <w:rPr>
          <w:rFonts w:ascii="Cambria" w:hAnsi="Cambria"/>
          <w:color w:val="00000A"/>
          <w:sz w:val="24"/>
          <w:szCs w:val="24"/>
        </w:rPr>
        <w:t>Potte-Bonneville</w:t>
      </w:r>
      <w:proofErr w:type="spellEnd"/>
      <w:r w:rsidRPr="00D37208">
        <w:rPr>
          <w:rFonts w:ascii="Cambria" w:hAnsi="Cambria"/>
          <w:color w:val="00000A"/>
          <w:sz w:val="24"/>
          <w:szCs w:val="24"/>
        </w:rPr>
        <w:t>, directeur</w:t>
      </w:r>
      <w:r w:rsidR="00F05D7A">
        <w:rPr>
          <w:rFonts w:ascii="Cambria" w:hAnsi="Cambria"/>
          <w:color w:val="00000A"/>
          <w:sz w:val="24"/>
          <w:szCs w:val="24"/>
        </w:rPr>
        <w:t>/</w:t>
      </w:r>
      <w:proofErr w:type="spellStart"/>
      <w:r w:rsidR="00F05D7A">
        <w:rPr>
          <w:rFonts w:ascii="Cambria" w:hAnsi="Cambria"/>
          <w:color w:val="00000A"/>
          <w:sz w:val="24"/>
          <w:szCs w:val="24"/>
        </w:rPr>
        <w:t>director</w:t>
      </w:r>
      <w:proofErr w:type="spellEnd"/>
      <w:r w:rsidR="00F05D7A">
        <w:rPr>
          <w:rFonts w:ascii="Cambria" w:hAnsi="Cambria"/>
          <w:color w:val="00000A"/>
          <w:sz w:val="24"/>
          <w:szCs w:val="24"/>
        </w:rPr>
        <w:t xml:space="preserve">, </w:t>
      </w:r>
      <w:r w:rsidRPr="00D37208">
        <w:rPr>
          <w:rFonts w:ascii="Cambria" w:hAnsi="Cambria"/>
          <w:color w:val="00000A"/>
          <w:sz w:val="24"/>
          <w:szCs w:val="24"/>
        </w:rPr>
        <w:t>Département Culture et Création, Centre Pompidou, Paris</w:t>
      </w:r>
      <w:r w:rsidR="00F05D7A">
        <w:rPr>
          <w:rFonts w:ascii="Cambria" w:hAnsi="Cambria"/>
          <w:color w:val="00000A"/>
          <w:sz w:val="24"/>
          <w:szCs w:val="24"/>
        </w:rPr>
        <w:t xml:space="preserve"> </w:t>
      </w:r>
    </w:p>
    <w:p w14:paraId="271BC8E6" w14:textId="152A4C69"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rPr>
        <w:t>Xavier Rey, directeur</w:t>
      </w:r>
      <w:r w:rsidR="00F05D7A">
        <w:rPr>
          <w:rFonts w:ascii="Cambria" w:hAnsi="Cambria"/>
          <w:color w:val="00000A"/>
          <w:sz w:val="24"/>
          <w:szCs w:val="24"/>
        </w:rPr>
        <w:t xml:space="preserve">/ </w:t>
      </w:r>
      <w:proofErr w:type="spellStart"/>
      <w:r w:rsidR="00F05D7A">
        <w:rPr>
          <w:rFonts w:ascii="Cambria" w:hAnsi="Cambria"/>
          <w:color w:val="00000A"/>
          <w:sz w:val="24"/>
          <w:szCs w:val="24"/>
        </w:rPr>
        <w:t>director</w:t>
      </w:r>
      <w:proofErr w:type="spellEnd"/>
      <w:r w:rsidRPr="00D37208">
        <w:rPr>
          <w:rFonts w:ascii="Cambria" w:hAnsi="Cambria"/>
          <w:color w:val="00000A"/>
          <w:sz w:val="24"/>
          <w:szCs w:val="24"/>
        </w:rPr>
        <w:t xml:space="preserve"> du Musée national d’Art moderne, </w:t>
      </w:r>
      <w:r w:rsidRPr="00D37208">
        <w:rPr>
          <w:rFonts w:ascii="Cambria" w:hAnsi="Cambria"/>
          <w:color w:val="00000A"/>
          <w:sz w:val="24"/>
          <w:szCs w:val="24"/>
          <w:shd w:val="clear" w:color="auto" w:fill="FFFFFF"/>
        </w:rPr>
        <w:t>Centre Pompidou, Paris</w:t>
      </w:r>
    </w:p>
    <w:p w14:paraId="6FF6F904" w14:textId="32C27002"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rPr>
        <w:t xml:space="preserve">Barbara Safarova, productrice de films, docteur ès lettres et en esthétique, présidente de l’association </w:t>
      </w:r>
      <w:proofErr w:type="spellStart"/>
      <w:r w:rsidRPr="00D37208">
        <w:rPr>
          <w:rFonts w:ascii="Cambria" w:hAnsi="Cambria"/>
          <w:color w:val="00000A"/>
          <w:sz w:val="24"/>
          <w:szCs w:val="24"/>
        </w:rPr>
        <w:t>abcd</w:t>
      </w:r>
      <w:proofErr w:type="spellEnd"/>
      <w:r w:rsidRPr="00D37208">
        <w:rPr>
          <w:rFonts w:ascii="Cambria" w:hAnsi="Cambria"/>
          <w:color w:val="00000A"/>
          <w:sz w:val="24"/>
          <w:szCs w:val="24"/>
        </w:rPr>
        <w:t xml:space="preserve"> (art brut connaissance &amp; diffusion), directrice de programme au Collège international de philosophie</w:t>
      </w:r>
      <w:r w:rsidR="00F05D7A">
        <w:rPr>
          <w:rFonts w:ascii="Cambria" w:hAnsi="Cambria"/>
          <w:color w:val="00000A"/>
          <w:sz w:val="24"/>
          <w:szCs w:val="24"/>
        </w:rPr>
        <w:t xml:space="preserve">/ film </w:t>
      </w:r>
      <w:proofErr w:type="spellStart"/>
      <w:r w:rsidR="00F05D7A">
        <w:rPr>
          <w:rFonts w:ascii="Cambria" w:hAnsi="Cambria"/>
          <w:color w:val="00000A"/>
          <w:sz w:val="24"/>
          <w:szCs w:val="24"/>
        </w:rPr>
        <w:t>producer</w:t>
      </w:r>
      <w:proofErr w:type="spellEnd"/>
      <w:r w:rsidR="00F05D7A">
        <w:rPr>
          <w:rFonts w:ascii="Cambria" w:hAnsi="Cambria"/>
          <w:color w:val="00000A"/>
          <w:sz w:val="24"/>
          <w:szCs w:val="24"/>
        </w:rPr>
        <w:t xml:space="preserve">, PhD in </w:t>
      </w:r>
      <w:proofErr w:type="spellStart"/>
      <w:r w:rsidR="00F05D7A">
        <w:rPr>
          <w:rFonts w:ascii="Cambria" w:hAnsi="Cambria"/>
          <w:color w:val="00000A"/>
          <w:sz w:val="24"/>
          <w:szCs w:val="24"/>
        </w:rPr>
        <w:t>literature</w:t>
      </w:r>
      <w:proofErr w:type="spellEnd"/>
      <w:r w:rsidR="00F05D7A">
        <w:rPr>
          <w:rFonts w:ascii="Cambria" w:hAnsi="Cambria"/>
          <w:color w:val="00000A"/>
          <w:sz w:val="24"/>
          <w:szCs w:val="24"/>
        </w:rPr>
        <w:t xml:space="preserve"> and </w:t>
      </w:r>
      <w:proofErr w:type="spellStart"/>
      <w:r w:rsidR="00F05D7A">
        <w:rPr>
          <w:rFonts w:ascii="Cambria" w:hAnsi="Cambria"/>
          <w:color w:val="00000A"/>
          <w:sz w:val="24"/>
          <w:szCs w:val="24"/>
        </w:rPr>
        <w:t>aesthetics</w:t>
      </w:r>
      <w:proofErr w:type="spellEnd"/>
      <w:r w:rsidR="00F05D7A">
        <w:rPr>
          <w:rFonts w:ascii="Cambria" w:hAnsi="Cambria"/>
          <w:color w:val="00000A"/>
          <w:sz w:val="24"/>
          <w:szCs w:val="24"/>
        </w:rPr>
        <w:t xml:space="preserve">, </w:t>
      </w:r>
      <w:proofErr w:type="spellStart"/>
      <w:r w:rsidR="00F05D7A">
        <w:rPr>
          <w:rFonts w:ascii="Cambria" w:hAnsi="Cambria"/>
          <w:color w:val="00000A"/>
          <w:sz w:val="24"/>
          <w:szCs w:val="24"/>
        </w:rPr>
        <w:t>president</w:t>
      </w:r>
      <w:proofErr w:type="spellEnd"/>
      <w:r w:rsidR="00F05D7A">
        <w:rPr>
          <w:rFonts w:ascii="Cambria" w:hAnsi="Cambria"/>
          <w:color w:val="00000A"/>
          <w:sz w:val="24"/>
          <w:szCs w:val="24"/>
        </w:rPr>
        <w:t xml:space="preserve"> of </w:t>
      </w:r>
      <w:proofErr w:type="spellStart"/>
      <w:r w:rsidR="00F05D7A">
        <w:rPr>
          <w:rFonts w:ascii="Cambria" w:hAnsi="Cambria"/>
          <w:color w:val="00000A"/>
          <w:sz w:val="24"/>
          <w:szCs w:val="24"/>
        </w:rPr>
        <w:t>abcd</w:t>
      </w:r>
      <w:proofErr w:type="spellEnd"/>
      <w:r w:rsidR="00F05D7A">
        <w:rPr>
          <w:rFonts w:ascii="Cambria" w:hAnsi="Cambria"/>
          <w:color w:val="00000A"/>
          <w:sz w:val="24"/>
          <w:szCs w:val="24"/>
        </w:rPr>
        <w:t xml:space="preserve"> association, </w:t>
      </w:r>
      <w:proofErr w:type="spellStart"/>
      <w:r w:rsidR="00F05D7A">
        <w:rPr>
          <w:rFonts w:ascii="Cambria" w:hAnsi="Cambria"/>
          <w:color w:val="00000A"/>
          <w:sz w:val="24"/>
          <w:szCs w:val="24"/>
        </w:rPr>
        <w:t>head</w:t>
      </w:r>
      <w:proofErr w:type="spellEnd"/>
      <w:r w:rsidR="00F05D7A">
        <w:rPr>
          <w:rFonts w:ascii="Cambria" w:hAnsi="Cambria"/>
          <w:color w:val="00000A"/>
          <w:sz w:val="24"/>
          <w:szCs w:val="24"/>
        </w:rPr>
        <w:t xml:space="preserve"> of programs Collège international de philosophie.</w:t>
      </w:r>
    </w:p>
    <w:p w14:paraId="70BC0A02" w14:textId="1965FA96"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sz w:val="24"/>
          <w:szCs w:val="24"/>
        </w:rPr>
        <w:t>Diane Toubert, archiviste</w:t>
      </w:r>
      <w:r w:rsidR="00F05D7A">
        <w:rPr>
          <w:rFonts w:ascii="Cambria" w:hAnsi="Cambria"/>
          <w:sz w:val="24"/>
          <w:szCs w:val="24"/>
        </w:rPr>
        <w:t xml:space="preserve">/ </w:t>
      </w:r>
      <w:proofErr w:type="spellStart"/>
      <w:r w:rsidR="00F05D7A">
        <w:rPr>
          <w:rFonts w:ascii="Cambria" w:hAnsi="Cambria"/>
          <w:sz w:val="24"/>
          <w:szCs w:val="24"/>
        </w:rPr>
        <w:t>archivist</w:t>
      </w:r>
      <w:proofErr w:type="spellEnd"/>
      <w:r w:rsidRPr="00D37208">
        <w:rPr>
          <w:rFonts w:ascii="Cambria" w:hAnsi="Cambria"/>
          <w:sz w:val="24"/>
          <w:szCs w:val="24"/>
        </w:rPr>
        <w:t>, collections contemporaines, </w:t>
      </w:r>
      <w:r w:rsidRPr="00D37208">
        <w:rPr>
          <w:rFonts w:ascii="Cambria" w:hAnsi="Cambria"/>
          <w:color w:val="00000A"/>
          <w:sz w:val="24"/>
          <w:szCs w:val="24"/>
          <w:shd w:val="clear" w:color="auto" w:fill="FFFFFF"/>
        </w:rPr>
        <w:t>Bibliothèque Kandinsky, Musée National d’Art Moderne, Centre Pompidou, Paris</w:t>
      </w:r>
    </w:p>
    <w:p w14:paraId="78D8DCCB" w14:textId="6E89B3B4" w:rsidR="00D37208" w:rsidRPr="00D37208" w:rsidRDefault="00D37208" w:rsidP="00D37208">
      <w:pPr>
        <w:pStyle w:val="corps0"/>
        <w:spacing w:after="200" w:line="276" w:lineRule="auto"/>
        <w:jc w:val="both"/>
        <w:rPr>
          <w:rFonts w:ascii="Cambria" w:hAnsi="Cambria"/>
          <w:sz w:val="24"/>
          <w:szCs w:val="24"/>
        </w:rPr>
      </w:pPr>
      <w:r w:rsidRPr="00D37208">
        <w:rPr>
          <w:rFonts w:ascii="Cambria" w:hAnsi="Cambria"/>
          <w:color w:val="00000A"/>
          <w:sz w:val="24"/>
          <w:szCs w:val="24"/>
        </w:rPr>
        <w:t>Aurélie Verdier, conservatrice</w:t>
      </w:r>
      <w:r w:rsidR="00F05D7A">
        <w:rPr>
          <w:rFonts w:ascii="Cambria" w:hAnsi="Cambria"/>
          <w:color w:val="00000A"/>
          <w:sz w:val="24"/>
          <w:szCs w:val="24"/>
        </w:rPr>
        <w:t xml:space="preserve">/ </w:t>
      </w:r>
      <w:proofErr w:type="spellStart"/>
      <w:r w:rsidR="00F05D7A">
        <w:rPr>
          <w:rFonts w:ascii="Cambria" w:hAnsi="Cambria"/>
          <w:color w:val="00000A"/>
          <w:sz w:val="24"/>
          <w:szCs w:val="24"/>
        </w:rPr>
        <w:t>curator</w:t>
      </w:r>
      <w:proofErr w:type="spellEnd"/>
      <w:r w:rsidRPr="00D37208">
        <w:rPr>
          <w:rFonts w:ascii="Cambria" w:hAnsi="Cambria"/>
          <w:color w:val="00000A"/>
          <w:sz w:val="24"/>
          <w:szCs w:val="24"/>
        </w:rPr>
        <w:t>, Collections modernes, au Musée National d’Art Moderne, Centre Pompidou, Paris</w:t>
      </w:r>
    </w:p>
    <w:p w14:paraId="3093128F" w14:textId="153BCC3F" w:rsidR="00D37208" w:rsidRPr="00D37208" w:rsidRDefault="00D37208" w:rsidP="00D37208">
      <w:pPr>
        <w:rPr>
          <w:rFonts w:ascii="Cambria" w:hAnsi="Cambria"/>
          <w:sz w:val="24"/>
          <w:szCs w:val="24"/>
        </w:rPr>
      </w:pPr>
    </w:p>
    <w:p w14:paraId="69ACF58A" w14:textId="77777777" w:rsidR="00D37208" w:rsidRPr="00D37208" w:rsidRDefault="00D37208" w:rsidP="00D37208">
      <w:pPr>
        <w:rPr>
          <w:rFonts w:ascii="Cambria" w:hAnsi="Cambria"/>
          <w:sz w:val="24"/>
          <w:szCs w:val="24"/>
        </w:rPr>
      </w:pPr>
    </w:p>
    <w:p w14:paraId="01294020" w14:textId="77777777" w:rsidR="00D37208" w:rsidRPr="00D37208" w:rsidRDefault="00D37208" w:rsidP="00D37208">
      <w:pPr>
        <w:rPr>
          <w:rFonts w:ascii="Cambria" w:hAnsi="Cambria"/>
          <w:sz w:val="24"/>
          <w:szCs w:val="24"/>
          <w:lang w:val="en-US"/>
        </w:rPr>
      </w:pPr>
      <w:r w:rsidRPr="00D37208">
        <w:rPr>
          <w:rFonts w:ascii="Cambria" w:hAnsi="Cambria"/>
          <w:sz w:val="24"/>
          <w:szCs w:val="24"/>
          <w:lang w:val="en-US"/>
        </w:rPr>
        <w:t>For any inquiry, please write to:</w:t>
      </w:r>
    </w:p>
    <w:p w14:paraId="268DB9DC" w14:textId="03150DFB" w:rsidR="00D37208" w:rsidRPr="00D37208" w:rsidRDefault="00FF7F01" w:rsidP="00D37208">
      <w:pPr>
        <w:rPr>
          <w:rFonts w:ascii="Cambria" w:hAnsi="Cambria"/>
          <w:sz w:val="24"/>
          <w:szCs w:val="24"/>
          <w:lang w:val="en-US"/>
        </w:rPr>
      </w:pPr>
      <w:hyperlink r:id="rId6" w:history="1">
        <w:r w:rsidR="00FA7F58" w:rsidRPr="00224360">
          <w:rPr>
            <w:rStyle w:val="Lienhypertexte"/>
            <w:rFonts w:ascii="Cambria" w:hAnsi="Cambria"/>
            <w:sz w:val="24"/>
            <w:szCs w:val="24"/>
            <w:lang w:val="en-US"/>
          </w:rPr>
          <w:t>recherche@centrepompidou.fr</w:t>
        </w:r>
      </w:hyperlink>
    </w:p>
    <w:p w14:paraId="0B92A226" w14:textId="77777777" w:rsidR="00D37208" w:rsidRPr="00D37208" w:rsidRDefault="00D37208" w:rsidP="00D37208">
      <w:pPr>
        <w:rPr>
          <w:rFonts w:ascii="Cambria" w:hAnsi="Cambria"/>
          <w:sz w:val="24"/>
          <w:szCs w:val="24"/>
          <w:lang w:val="en-US"/>
        </w:rPr>
      </w:pPr>
    </w:p>
    <w:p w14:paraId="12E4C3C0" w14:textId="7E5D4A2F" w:rsidR="00D37208" w:rsidRPr="00FF7F01" w:rsidRDefault="00D37208" w:rsidP="00FF7F01">
      <w:pPr>
        <w:rPr>
          <w:rFonts w:ascii="Cambria" w:hAnsi="Cambria"/>
          <w:sz w:val="24"/>
          <w:szCs w:val="24"/>
          <w:lang w:val="en-US"/>
        </w:rPr>
      </w:pPr>
      <w:r w:rsidRPr="00D37208">
        <w:rPr>
          <w:rFonts w:ascii="Cambria" w:hAnsi="Cambria"/>
          <w:sz w:val="24"/>
          <w:szCs w:val="24"/>
          <w:lang w:val="en-US"/>
        </w:rPr>
        <w:t>Tel : +33 (0)1 44 78 46 65</w:t>
      </w:r>
      <w:bookmarkStart w:id="1" w:name="_GoBack"/>
      <w:bookmarkEnd w:id="1"/>
    </w:p>
    <w:p w14:paraId="4C60439B" w14:textId="695BB5E0" w:rsidR="00FF7F01" w:rsidRPr="00D37208" w:rsidRDefault="00FF7F01" w:rsidP="00D37208">
      <w:pPr>
        <w:spacing w:after="160" w:line="259" w:lineRule="auto"/>
        <w:rPr>
          <w:rFonts w:ascii="Cambria" w:hAnsi="Cambria"/>
          <w:b/>
          <w:bCs/>
          <w:color w:val="00000A"/>
          <w:sz w:val="24"/>
          <w:szCs w:val="24"/>
        </w:rPr>
      </w:pPr>
      <w:hyperlink r:id="rId7" w:history="1">
        <w:r w:rsidRPr="00FF7F01">
          <w:rPr>
            <w:rStyle w:val="Lienhypertexte"/>
            <w:rFonts w:ascii="Cambria" w:hAnsi="Cambria"/>
            <w:b/>
            <w:bCs/>
            <w:sz w:val="24"/>
            <w:szCs w:val="24"/>
          </w:rPr>
          <w:t>https://carnetbk.hypotheses.org/4143</w:t>
        </w:r>
      </w:hyperlink>
    </w:p>
    <w:sectPr w:rsidR="00FF7F01" w:rsidRPr="00D37208">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1F15" w14:textId="77777777" w:rsidR="002C237D" w:rsidRDefault="002C237D" w:rsidP="00D37208">
      <w:r>
        <w:separator/>
      </w:r>
    </w:p>
  </w:endnote>
  <w:endnote w:type="continuationSeparator" w:id="0">
    <w:p w14:paraId="304609A9" w14:textId="77777777" w:rsidR="002C237D" w:rsidRDefault="002C237D" w:rsidP="00D3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P">
    <w:panose1 w:val="00000000000000000000"/>
    <w:charset w:val="00"/>
    <w:family w:val="auto"/>
    <w:pitch w:val="variable"/>
    <w:sig w:usb0="A00000AF" w:usb1="1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3225"/>
      <w:docPartObj>
        <w:docPartGallery w:val="Page Numbers (Bottom of Page)"/>
        <w:docPartUnique/>
      </w:docPartObj>
    </w:sdtPr>
    <w:sdtEndPr/>
    <w:sdtContent>
      <w:p w14:paraId="3192CAC2" w14:textId="77777777" w:rsidR="00DE743F" w:rsidRDefault="00056911">
        <w:pPr>
          <w:pStyle w:val="Pieddepage"/>
          <w:jc w:val="right"/>
        </w:pPr>
        <w:r>
          <w:fldChar w:fldCharType="begin"/>
        </w:r>
        <w:r>
          <w:instrText>PAGE</w:instrText>
        </w:r>
        <w:r>
          <w:fldChar w:fldCharType="separate"/>
        </w:r>
        <w:r>
          <w:t>5</w:t>
        </w:r>
        <w:r>
          <w:fldChar w:fldCharType="end"/>
        </w:r>
      </w:p>
    </w:sdtContent>
  </w:sdt>
  <w:p w14:paraId="677946AC" w14:textId="77777777" w:rsidR="00DE743F" w:rsidRDefault="00FF7F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F207" w14:textId="77777777" w:rsidR="002C237D" w:rsidRDefault="002C237D" w:rsidP="00D37208">
      <w:r>
        <w:separator/>
      </w:r>
    </w:p>
  </w:footnote>
  <w:footnote w:type="continuationSeparator" w:id="0">
    <w:p w14:paraId="5E83CEE3" w14:textId="77777777" w:rsidR="002C237D" w:rsidRDefault="002C237D" w:rsidP="00D37208">
      <w:r>
        <w:continuationSeparator/>
      </w:r>
    </w:p>
  </w:footnote>
  <w:footnote w:id="1">
    <w:p w14:paraId="7EC7B834" w14:textId="7305A3FB" w:rsidR="00D37208" w:rsidRDefault="00D37208" w:rsidP="00D37208">
      <w:pPr>
        <w:pStyle w:val="Notedebasdepage"/>
      </w:pPr>
      <w:r>
        <w:rPr>
          <w:rStyle w:val="Caractresdenotedebasdepage"/>
        </w:rPr>
        <w:t>[1]</w:t>
      </w:r>
      <w:r>
        <w:t xml:space="preserve"> </w:t>
      </w:r>
      <w:proofErr w:type="spellStart"/>
      <w:r w:rsidR="00F05D7A">
        <w:rPr>
          <w:rFonts w:ascii="CGP" w:hAnsi="CGP"/>
          <w:color w:val="00000A"/>
        </w:rPr>
        <w:t>Quoted</w:t>
      </w:r>
      <w:proofErr w:type="spellEnd"/>
      <w:r w:rsidR="00F05D7A">
        <w:rPr>
          <w:rFonts w:ascii="CGP" w:hAnsi="CGP"/>
          <w:color w:val="00000A"/>
        </w:rPr>
        <w:t xml:space="preserve"> by</w:t>
      </w:r>
      <w:r>
        <w:rPr>
          <w:rFonts w:ascii="CGP" w:hAnsi="CGP"/>
          <w:color w:val="00000A"/>
        </w:rPr>
        <w:t xml:space="preserve"> Baptiste Brun </w:t>
      </w:r>
      <w:r w:rsidR="00F05D7A">
        <w:rPr>
          <w:rFonts w:ascii="CGP" w:hAnsi="CGP"/>
          <w:color w:val="00000A"/>
        </w:rPr>
        <w:t>in</w:t>
      </w:r>
      <w:r>
        <w:rPr>
          <w:rFonts w:ascii="CGP" w:hAnsi="CGP"/>
          <w:color w:val="00000A"/>
        </w:rPr>
        <w:t xml:space="preserve"> « Réunir une documentation pour l’Art Brut : les prospections de Jean Dubuffet dans l’immédiat après-guerre au regard du modèle ethnographique », </w:t>
      </w:r>
      <w:r>
        <w:rPr>
          <w:rFonts w:ascii="CGP" w:hAnsi="CGP"/>
          <w:i/>
          <w:iCs/>
          <w:color w:val="00000A"/>
        </w:rPr>
        <w:t>Les Cahiers de l’Ecole du Louvre</w:t>
      </w:r>
      <w:r>
        <w:rPr>
          <w:rFonts w:ascii="CGP" w:hAnsi="CGP"/>
          <w:color w:val="00000A"/>
        </w:rPr>
        <w:t>, n°4,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5A"/>
    <w:rsid w:val="00056911"/>
    <w:rsid w:val="002C237D"/>
    <w:rsid w:val="002C7290"/>
    <w:rsid w:val="002F1244"/>
    <w:rsid w:val="00392010"/>
    <w:rsid w:val="0051254D"/>
    <w:rsid w:val="005E503F"/>
    <w:rsid w:val="0063629F"/>
    <w:rsid w:val="007B2465"/>
    <w:rsid w:val="00883567"/>
    <w:rsid w:val="00A0097A"/>
    <w:rsid w:val="00C75921"/>
    <w:rsid w:val="00CB535A"/>
    <w:rsid w:val="00D37208"/>
    <w:rsid w:val="00DB1A9D"/>
    <w:rsid w:val="00F05D7A"/>
    <w:rsid w:val="00F11109"/>
    <w:rsid w:val="00FA769A"/>
    <w:rsid w:val="00FA7F58"/>
    <w:rsid w:val="00FF7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208C"/>
  <w15:chartTrackingRefBased/>
  <w15:docId w15:val="{009F5879-FAFB-48BA-B59D-E0A85007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08"/>
    <w:pPr>
      <w:suppressAutoHyphens/>
      <w:spacing w:after="0" w:line="240"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D37208"/>
    <w:rPr>
      <w:sz w:val="20"/>
      <w:szCs w:val="20"/>
    </w:rPr>
  </w:style>
  <w:style w:type="character" w:customStyle="1" w:styleId="Ancredenotedebasdepage">
    <w:name w:val="Ancre de note de bas de page"/>
    <w:rsid w:val="00D37208"/>
    <w:rPr>
      <w:vertAlign w:val="superscript"/>
    </w:rPr>
  </w:style>
  <w:style w:type="character" w:customStyle="1" w:styleId="FootnoteCharacters">
    <w:name w:val="Footnote Characters"/>
    <w:basedOn w:val="Policepardfaut"/>
    <w:uiPriority w:val="99"/>
    <w:semiHidden/>
    <w:unhideWhenUsed/>
    <w:qFormat/>
    <w:rsid w:val="00D37208"/>
    <w:rPr>
      <w:vertAlign w:val="superscript"/>
    </w:rPr>
  </w:style>
  <w:style w:type="character" w:customStyle="1" w:styleId="PieddepageCar">
    <w:name w:val="Pied de page Car"/>
    <w:basedOn w:val="Policepardfaut"/>
    <w:link w:val="Pieddepage"/>
    <w:uiPriority w:val="99"/>
    <w:qFormat/>
    <w:rsid w:val="00D37208"/>
    <w:rPr>
      <w:rFonts w:ascii="Calibri" w:hAnsi="Calibri" w:cs="Calibri"/>
    </w:rPr>
  </w:style>
  <w:style w:type="character" w:customStyle="1" w:styleId="LienInternet">
    <w:name w:val="Lien Internet"/>
    <w:basedOn w:val="Policepardfaut"/>
    <w:uiPriority w:val="99"/>
    <w:semiHidden/>
    <w:unhideWhenUsed/>
    <w:rsid w:val="00D37208"/>
    <w:rPr>
      <w:color w:val="0000FF"/>
      <w:u w:val="single"/>
    </w:rPr>
  </w:style>
  <w:style w:type="character" w:customStyle="1" w:styleId="hyperlink0">
    <w:name w:val="hyperlink0"/>
    <w:basedOn w:val="Policepardfaut"/>
    <w:qFormat/>
    <w:rsid w:val="00D37208"/>
  </w:style>
  <w:style w:type="character" w:customStyle="1" w:styleId="Caractresdenotedebasdepage">
    <w:name w:val="Caractères de note de bas de page"/>
    <w:qFormat/>
    <w:rsid w:val="00D37208"/>
  </w:style>
  <w:style w:type="paragraph" w:customStyle="1" w:styleId="Corps">
    <w:name w:val="Corps"/>
    <w:qFormat/>
    <w:rsid w:val="00D37208"/>
    <w:pPr>
      <w:suppressAutoHyphens/>
      <w:spacing w:after="200" w:line="276" w:lineRule="auto"/>
    </w:pPr>
    <w:rPr>
      <w:rFonts w:ascii="Calibri" w:eastAsia="Calibri" w:hAnsi="Calibri" w:cs="Calibri"/>
      <w:color w:val="000000"/>
      <w:u w:color="000000"/>
      <w:lang w:eastAsia="ar-SA"/>
    </w:rPr>
  </w:style>
  <w:style w:type="paragraph" w:styleId="Notedebasdepage">
    <w:name w:val="footnote text"/>
    <w:basedOn w:val="Normal"/>
    <w:link w:val="NotedebasdepageCar"/>
    <w:uiPriority w:val="99"/>
    <w:semiHidden/>
    <w:unhideWhenUsed/>
    <w:rsid w:val="00D37208"/>
    <w:rPr>
      <w:rFonts w:cstheme="minorBidi"/>
      <w:sz w:val="20"/>
      <w:szCs w:val="20"/>
    </w:rPr>
  </w:style>
  <w:style w:type="character" w:customStyle="1" w:styleId="NotedebasdepageCar1">
    <w:name w:val="Note de bas de page Car1"/>
    <w:basedOn w:val="Policepardfaut"/>
    <w:uiPriority w:val="99"/>
    <w:semiHidden/>
    <w:rsid w:val="00D37208"/>
    <w:rPr>
      <w:rFonts w:cs="Calibri"/>
      <w:sz w:val="20"/>
      <w:szCs w:val="20"/>
    </w:rPr>
  </w:style>
  <w:style w:type="paragraph" w:styleId="Pieddepage">
    <w:name w:val="footer"/>
    <w:basedOn w:val="Normal"/>
    <w:link w:val="PieddepageCar"/>
    <w:uiPriority w:val="99"/>
    <w:unhideWhenUsed/>
    <w:rsid w:val="00D37208"/>
    <w:pPr>
      <w:tabs>
        <w:tab w:val="center" w:pos="4536"/>
        <w:tab w:val="right" w:pos="9072"/>
      </w:tabs>
    </w:pPr>
    <w:rPr>
      <w:rFonts w:ascii="Calibri" w:hAnsi="Calibri"/>
    </w:rPr>
  </w:style>
  <w:style w:type="character" w:customStyle="1" w:styleId="PieddepageCar1">
    <w:name w:val="Pied de page Car1"/>
    <w:basedOn w:val="Policepardfaut"/>
    <w:uiPriority w:val="99"/>
    <w:semiHidden/>
    <w:rsid w:val="00D37208"/>
    <w:rPr>
      <w:rFonts w:cs="Calibri"/>
    </w:rPr>
  </w:style>
  <w:style w:type="paragraph" w:customStyle="1" w:styleId="corps0">
    <w:name w:val="corps"/>
    <w:basedOn w:val="Normal"/>
    <w:qFormat/>
    <w:rsid w:val="00D37208"/>
    <w:rPr>
      <w:lang w:eastAsia="fr-FR"/>
    </w:rPr>
  </w:style>
  <w:style w:type="paragraph" w:styleId="NormalWeb">
    <w:name w:val="Normal (Web)"/>
    <w:basedOn w:val="Normal"/>
    <w:uiPriority w:val="99"/>
    <w:unhideWhenUsed/>
    <w:rsid w:val="00D37208"/>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unhideWhenUsed/>
    <w:rsid w:val="00D37208"/>
    <w:rPr>
      <w:color w:val="0563C1" w:themeColor="hyperlink"/>
      <w:u w:val="single"/>
    </w:rPr>
  </w:style>
  <w:style w:type="character" w:styleId="Mentionnonrsolue">
    <w:name w:val="Unresolved Mention"/>
    <w:basedOn w:val="Policepardfaut"/>
    <w:uiPriority w:val="99"/>
    <w:semiHidden/>
    <w:unhideWhenUsed/>
    <w:rsid w:val="00D37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arnetbk.hypotheses.org/41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herche@centrepompidou.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1612</Words>
  <Characters>8869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GHERGHESCU Mica</dc:creator>
  <cp:keywords/>
  <dc:description/>
  <cp:lastModifiedBy>GHERGHESCU Mica</cp:lastModifiedBy>
  <cp:revision>7</cp:revision>
  <dcterms:created xsi:type="dcterms:W3CDTF">2022-02-25T15:26:00Z</dcterms:created>
  <dcterms:modified xsi:type="dcterms:W3CDTF">2022-03-10T15:26:00Z</dcterms:modified>
</cp:coreProperties>
</file>